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90688" w:rsidRPr="00194F7C" w:rsidRDefault="00990688" w:rsidP="00990688">
      <w:pPr>
        <w:spacing w:line="560" w:lineRule="exact"/>
        <w:rPr>
          <w:rFonts w:ascii="仿宋_GB2312" w:eastAsia="仿宋_GB2312"/>
          <w:sz w:val="28"/>
          <w:szCs w:val="28"/>
        </w:rPr>
      </w:pPr>
      <w:r w:rsidRPr="00194F7C">
        <w:rPr>
          <w:rFonts w:ascii="仿宋_GB2312" w:eastAsia="仿宋_GB2312" w:hint="eastAsia"/>
          <w:sz w:val="28"/>
          <w:szCs w:val="28"/>
        </w:rPr>
        <w:t>附件：</w:t>
      </w:r>
    </w:p>
    <w:p w:rsidR="00874434" w:rsidRPr="00194F7C" w:rsidRDefault="00874434" w:rsidP="00874434">
      <w:pPr>
        <w:widowControl/>
        <w:spacing w:afterLines="150" w:after="468"/>
        <w:jc w:val="center"/>
        <w:rPr>
          <w:rFonts w:ascii="仿宋_GB2312" w:eastAsia="仿宋_GB2312"/>
          <w:b/>
          <w:sz w:val="32"/>
          <w:szCs w:val="32"/>
        </w:rPr>
      </w:pPr>
      <w:r w:rsidRPr="00194F7C">
        <w:rPr>
          <w:rFonts w:ascii="仿宋_GB2312" w:eastAsia="仿宋_GB2312" w:hint="eastAsia"/>
          <w:b/>
          <w:sz w:val="32"/>
          <w:szCs w:val="32"/>
        </w:rPr>
        <w:t>《临床营养与药学实践》学习班议程</w:t>
      </w:r>
    </w:p>
    <w:tbl>
      <w:tblPr>
        <w:tblW w:w="9111" w:type="dxa"/>
        <w:jc w:val="center"/>
        <w:tblInd w:w="4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560"/>
        <w:gridCol w:w="2610"/>
        <w:gridCol w:w="2209"/>
        <w:gridCol w:w="2732"/>
      </w:tblGrid>
      <w:tr w:rsidR="00194F7C" w:rsidRPr="00194F7C" w:rsidTr="009708F2">
        <w:trPr>
          <w:trHeight w:val="568"/>
          <w:jc w:val="center"/>
        </w:trPr>
        <w:tc>
          <w:tcPr>
            <w:tcW w:w="9111" w:type="dxa"/>
            <w:gridSpan w:val="4"/>
            <w:vAlign w:val="center"/>
          </w:tcPr>
          <w:p w:rsidR="00194F7C" w:rsidRPr="00194F7C" w:rsidRDefault="00194F7C" w:rsidP="0005559A">
            <w:pPr>
              <w:rPr>
                <w:rFonts w:ascii="仿宋_GB2312" w:eastAsia="仿宋_GB2312"/>
                <w:b/>
                <w:kern w:val="0"/>
                <w:sz w:val="24"/>
                <w:szCs w:val="24"/>
              </w:rPr>
            </w:pPr>
            <w:r w:rsidRPr="00194F7C">
              <w:rPr>
                <w:rFonts w:ascii="仿宋_GB2312" w:eastAsia="仿宋_GB2312" w:hint="eastAsia"/>
                <w:b/>
                <w:kern w:val="0"/>
                <w:sz w:val="24"/>
                <w:szCs w:val="24"/>
              </w:rPr>
              <w:t>2016年11月25日 星期五</w:t>
            </w:r>
          </w:p>
        </w:tc>
      </w:tr>
      <w:tr w:rsidR="00194F7C" w:rsidRPr="00194F7C" w:rsidTr="009708F2">
        <w:trPr>
          <w:trHeight w:val="700"/>
          <w:jc w:val="center"/>
        </w:trPr>
        <w:tc>
          <w:tcPr>
            <w:tcW w:w="1560" w:type="dxa"/>
            <w:vAlign w:val="center"/>
          </w:tcPr>
          <w:p w:rsidR="00194F7C" w:rsidRPr="00194F7C" w:rsidRDefault="00194F7C" w:rsidP="0005559A">
            <w:pPr>
              <w:widowControl/>
              <w:rPr>
                <w:rFonts w:ascii="仿宋_GB2312" w:eastAsia="仿宋_GB2312"/>
                <w:b/>
                <w:kern w:val="0"/>
                <w:sz w:val="24"/>
                <w:szCs w:val="24"/>
              </w:rPr>
            </w:pPr>
            <w:r w:rsidRPr="00194F7C">
              <w:rPr>
                <w:rFonts w:ascii="仿宋_GB2312" w:eastAsia="仿宋_GB2312" w:hint="eastAsia"/>
                <w:b/>
                <w:kern w:val="0"/>
                <w:sz w:val="24"/>
                <w:szCs w:val="24"/>
              </w:rPr>
              <w:t>时间</w:t>
            </w:r>
          </w:p>
        </w:tc>
        <w:tc>
          <w:tcPr>
            <w:tcW w:w="2610" w:type="dxa"/>
            <w:vAlign w:val="center"/>
          </w:tcPr>
          <w:p w:rsidR="00194F7C" w:rsidRPr="00194F7C" w:rsidRDefault="00194F7C" w:rsidP="0005559A">
            <w:pPr>
              <w:widowControl/>
              <w:rPr>
                <w:rFonts w:ascii="仿宋_GB2312" w:eastAsia="仿宋_GB2312"/>
                <w:b/>
                <w:kern w:val="0"/>
                <w:sz w:val="24"/>
                <w:szCs w:val="24"/>
              </w:rPr>
            </w:pPr>
            <w:r w:rsidRPr="00194F7C">
              <w:rPr>
                <w:rFonts w:ascii="仿宋_GB2312" w:eastAsia="仿宋_GB2312" w:hint="eastAsia"/>
                <w:b/>
                <w:kern w:val="0"/>
                <w:sz w:val="24"/>
                <w:szCs w:val="24"/>
              </w:rPr>
              <w:t>内容</w:t>
            </w:r>
          </w:p>
        </w:tc>
        <w:tc>
          <w:tcPr>
            <w:tcW w:w="2209" w:type="dxa"/>
            <w:vAlign w:val="center"/>
          </w:tcPr>
          <w:p w:rsidR="00194F7C" w:rsidRPr="00194F7C" w:rsidRDefault="00194F7C" w:rsidP="0005559A">
            <w:pPr>
              <w:widowControl/>
              <w:rPr>
                <w:rFonts w:ascii="仿宋_GB2312" w:eastAsia="仿宋_GB2312"/>
                <w:b/>
                <w:kern w:val="0"/>
                <w:sz w:val="24"/>
                <w:szCs w:val="24"/>
              </w:rPr>
            </w:pPr>
            <w:r w:rsidRPr="00194F7C">
              <w:rPr>
                <w:rFonts w:ascii="仿宋_GB2312" w:eastAsia="仿宋_GB2312" w:hint="eastAsia"/>
                <w:b/>
                <w:kern w:val="0"/>
                <w:sz w:val="24"/>
                <w:szCs w:val="24"/>
              </w:rPr>
              <w:t>主讲人</w:t>
            </w:r>
          </w:p>
        </w:tc>
        <w:tc>
          <w:tcPr>
            <w:tcW w:w="2732" w:type="dxa"/>
            <w:vAlign w:val="center"/>
          </w:tcPr>
          <w:p w:rsidR="00194F7C" w:rsidRPr="00194F7C" w:rsidRDefault="00194F7C" w:rsidP="0005559A">
            <w:pPr>
              <w:rPr>
                <w:rFonts w:ascii="仿宋_GB2312" w:eastAsia="仿宋_GB2312"/>
                <w:b/>
                <w:kern w:val="0"/>
                <w:sz w:val="24"/>
                <w:szCs w:val="24"/>
              </w:rPr>
            </w:pPr>
            <w:r w:rsidRPr="00194F7C">
              <w:rPr>
                <w:rFonts w:ascii="仿宋_GB2312" w:eastAsia="仿宋_GB2312" w:hint="eastAsia"/>
                <w:b/>
                <w:kern w:val="0"/>
                <w:sz w:val="24"/>
                <w:szCs w:val="24"/>
              </w:rPr>
              <w:t>主讲人单位</w:t>
            </w:r>
          </w:p>
        </w:tc>
      </w:tr>
      <w:tr w:rsidR="00194F7C" w:rsidRPr="00194F7C" w:rsidTr="009708F2">
        <w:trPr>
          <w:trHeight w:val="728"/>
          <w:jc w:val="center"/>
        </w:trPr>
        <w:tc>
          <w:tcPr>
            <w:tcW w:w="1560" w:type="dxa"/>
            <w:vAlign w:val="center"/>
          </w:tcPr>
          <w:p w:rsidR="00194F7C" w:rsidRPr="00194F7C" w:rsidRDefault="00194F7C" w:rsidP="00194F7C">
            <w:pPr>
              <w:widowControl/>
              <w:rPr>
                <w:rFonts w:ascii="仿宋_GB2312" w:eastAsia="仿宋_GB2312"/>
                <w:b/>
                <w:kern w:val="0"/>
                <w:sz w:val="24"/>
                <w:szCs w:val="24"/>
              </w:rPr>
            </w:pPr>
            <w:r w:rsidRPr="00194F7C">
              <w:rPr>
                <w:rFonts w:ascii="仿宋_GB2312" w:eastAsia="仿宋_GB2312" w:hint="eastAsia"/>
                <w:kern w:val="0"/>
                <w:sz w:val="24"/>
                <w:szCs w:val="24"/>
              </w:rPr>
              <w:t>12:00-13:30</w:t>
            </w:r>
          </w:p>
        </w:tc>
        <w:tc>
          <w:tcPr>
            <w:tcW w:w="7551" w:type="dxa"/>
            <w:gridSpan w:val="3"/>
            <w:vAlign w:val="center"/>
          </w:tcPr>
          <w:p w:rsidR="00194F7C" w:rsidRPr="00194F7C" w:rsidRDefault="00194F7C" w:rsidP="0005559A">
            <w:pPr>
              <w:rPr>
                <w:rFonts w:ascii="仿宋_GB2312" w:eastAsia="仿宋_GB2312"/>
                <w:b/>
                <w:kern w:val="0"/>
                <w:sz w:val="24"/>
                <w:szCs w:val="24"/>
              </w:rPr>
            </w:pPr>
            <w:r w:rsidRPr="00194F7C">
              <w:rPr>
                <w:rFonts w:ascii="仿宋_GB2312" w:eastAsia="仿宋_GB2312" w:hint="eastAsia"/>
                <w:kern w:val="0"/>
                <w:sz w:val="24"/>
                <w:szCs w:val="24"/>
              </w:rPr>
              <w:t>报到、注册</w:t>
            </w:r>
          </w:p>
        </w:tc>
      </w:tr>
      <w:tr w:rsidR="00194F7C" w:rsidRPr="00194F7C" w:rsidTr="009708F2">
        <w:trPr>
          <w:trHeight w:val="820"/>
          <w:jc w:val="center"/>
        </w:trPr>
        <w:tc>
          <w:tcPr>
            <w:tcW w:w="1560" w:type="dxa"/>
            <w:vAlign w:val="center"/>
          </w:tcPr>
          <w:p w:rsidR="00194F7C" w:rsidRPr="00194F7C" w:rsidRDefault="00194F7C" w:rsidP="00194F7C">
            <w:pPr>
              <w:widowControl/>
              <w:rPr>
                <w:rFonts w:ascii="仿宋_GB2312" w:eastAsia="仿宋_GB2312"/>
                <w:kern w:val="0"/>
                <w:sz w:val="24"/>
                <w:szCs w:val="24"/>
              </w:rPr>
            </w:pPr>
            <w:r w:rsidRPr="00194F7C">
              <w:rPr>
                <w:rFonts w:ascii="仿宋_GB2312" w:eastAsia="仿宋_GB2312" w:hint="eastAsia"/>
                <w:kern w:val="0"/>
                <w:sz w:val="24"/>
                <w:szCs w:val="24"/>
              </w:rPr>
              <w:t>13:30-13:40</w:t>
            </w:r>
          </w:p>
        </w:tc>
        <w:tc>
          <w:tcPr>
            <w:tcW w:w="2610" w:type="dxa"/>
            <w:vAlign w:val="center"/>
          </w:tcPr>
          <w:p w:rsidR="00194F7C" w:rsidRPr="00194F7C" w:rsidRDefault="00194F7C" w:rsidP="0005559A">
            <w:pPr>
              <w:widowControl/>
              <w:rPr>
                <w:rFonts w:ascii="仿宋_GB2312" w:eastAsia="仿宋_GB2312"/>
                <w:kern w:val="0"/>
                <w:sz w:val="24"/>
                <w:szCs w:val="24"/>
              </w:rPr>
            </w:pPr>
            <w:r w:rsidRPr="00194F7C">
              <w:rPr>
                <w:rFonts w:ascii="仿宋_GB2312" w:eastAsia="仿宋_GB2312" w:hint="eastAsia"/>
                <w:kern w:val="0"/>
                <w:sz w:val="24"/>
                <w:szCs w:val="24"/>
              </w:rPr>
              <w:t>领导致辞</w:t>
            </w:r>
          </w:p>
        </w:tc>
        <w:tc>
          <w:tcPr>
            <w:tcW w:w="2209" w:type="dxa"/>
            <w:vAlign w:val="center"/>
          </w:tcPr>
          <w:p w:rsidR="00194F7C" w:rsidRPr="00194F7C" w:rsidRDefault="00194F7C" w:rsidP="0005559A">
            <w:pPr>
              <w:widowControl/>
              <w:rPr>
                <w:rFonts w:ascii="仿宋_GB2312" w:eastAsia="仿宋_GB2312"/>
                <w:kern w:val="0"/>
                <w:sz w:val="24"/>
                <w:szCs w:val="24"/>
              </w:rPr>
            </w:pPr>
            <w:r w:rsidRPr="00194F7C">
              <w:rPr>
                <w:rFonts w:ascii="仿宋_GB2312" w:eastAsia="仿宋_GB2312" w:hint="eastAsia"/>
                <w:kern w:val="0"/>
                <w:sz w:val="24"/>
                <w:szCs w:val="24"/>
              </w:rPr>
              <w:t>郑志华 秘书长</w:t>
            </w:r>
          </w:p>
        </w:tc>
        <w:tc>
          <w:tcPr>
            <w:tcW w:w="2732" w:type="dxa"/>
            <w:vAlign w:val="center"/>
          </w:tcPr>
          <w:p w:rsidR="00194F7C" w:rsidRPr="00194F7C" w:rsidRDefault="00194F7C" w:rsidP="0005559A">
            <w:pPr>
              <w:widowControl/>
              <w:rPr>
                <w:rFonts w:ascii="仿宋_GB2312" w:eastAsia="仿宋_GB2312"/>
                <w:kern w:val="0"/>
                <w:sz w:val="24"/>
                <w:szCs w:val="24"/>
              </w:rPr>
            </w:pPr>
            <w:r w:rsidRPr="00194F7C">
              <w:rPr>
                <w:rFonts w:ascii="仿宋_GB2312" w:eastAsia="仿宋_GB2312" w:hint="eastAsia"/>
                <w:kern w:val="0"/>
                <w:sz w:val="24"/>
                <w:szCs w:val="24"/>
              </w:rPr>
              <w:t>广东省药学会</w:t>
            </w:r>
          </w:p>
        </w:tc>
      </w:tr>
      <w:tr w:rsidR="00194F7C" w:rsidRPr="00194F7C" w:rsidTr="009708F2">
        <w:trPr>
          <w:trHeight w:val="706"/>
          <w:jc w:val="center"/>
        </w:trPr>
        <w:tc>
          <w:tcPr>
            <w:tcW w:w="1560" w:type="dxa"/>
            <w:vAlign w:val="center"/>
          </w:tcPr>
          <w:p w:rsidR="00194F7C" w:rsidRPr="00194F7C" w:rsidRDefault="00194F7C" w:rsidP="00194F7C">
            <w:pPr>
              <w:widowControl/>
              <w:rPr>
                <w:rFonts w:ascii="仿宋_GB2312" w:eastAsia="仿宋_GB2312"/>
                <w:kern w:val="0"/>
                <w:sz w:val="24"/>
                <w:szCs w:val="24"/>
              </w:rPr>
            </w:pPr>
            <w:r w:rsidRPr="00194F7C">
              <w:rPr>
                <w:rFonts w:ascii="仿宋_GB2312" w:eastAsia="仿宋_GB2312" w:hint="eastAsia"/>
                <w:kern w:val="0"/>
                <w:sz w:val="24"/>
                <w:szCs w:val="24"/>
              </w:rPr>
              <w:t>13:40-14:20</w:t>
            </w:r>
          </w:p>
        </w:tc>
        <w:tc>
          <w:tcPr>
            <w:tcW w:w="2610" w:type="dxa"/>
            <w:vAlign w:val="center"/>
          </w:tcPr>
          <w:p w:rsidR="00194F7C" w:rsidRPr="00194F7C" w:rsidRDefault="00194F7C" w:rsidP="0005559A">
            <w:pPr>
              <w:rPr>
                <w:rFonts w:ascii="仿宋_GB2312" w:eastAsia="仿宋_GB2312"/>
                <w:kern w:val="0"/>
                <w:sz w:val="24"/>
                <w:szCs w:val="24"/>
              </w:rPr>
            </w:pPr>
            <w:r w:rsidRPr="00194F7C">
              <w:rPr>
                <w:rFonts w:ascii="仿宋_GB2312" w:eastAsia="仿宋_GB2312" w:hint="eastAsia"/>
                <w:kern w:val="0"/>
                <w:sz w:val="24"/>
                <w:szCs w:val="24"/>
              </w:rPr>
              <w:t>重症患者营养支持治疗的研究进展</w:t>
            </w:r>
          </w:p>
        </w:tc>
        <w:tc>
          <w:tcPr>
            <w:tcW w:w="2209" w:type="dxa"/>
            <w:vAlign w:val="center"/>
          </w:tcPr>
          <w:p w:rsidR="00194F7C" w:rsidRPr="00194F7C" w:rsidRDefault="00194F7C" w:rsidP="0005559A">
            <w:pPr>
              <w:widowControl/>
              <w:rPr>
                <w:rFonts w:ascii="仿宋_GB2312" w:eastAsia="仿宋_GB2312"/>
                <w:kern w:val="0"/>
                <w:sz w:val="24"/>
                <w:szCs w:val="24"/>
              </w:rPr>
            </w:pPr>
            <w:r w:rsidRPr="00194F7C">
              <w:rPr>
                <w:rFonts w:ascii="仿宋_GB2312" w:eastAsia="仿宋_GB2312" w:hint="eastAsia"/>
                <w:kern w:val="0"/>
                <w:sz w:val="24"/>
                <w:szCs w:val="24"/>
              </w:rPr>
              <w:t>陈</w:t>
            </w:r>
            <w:r>
              <w:rPr>
                <w:rFonts w:ascii="仿宋_GB2312" w:eastAsia="仿宋_GB2312" w:hint="eastAsia"/>
                <w:kern w:val="0"/>
                <w:sz w:val="24"/>
                <w:szCs w:val="24"/>
              </w:rPr>
              <w:t xml:space="preserve">  </w:t>
            </w:r>
            <w:proofErr w:type="gramStart"/>
            <w:r w:rsidRPr="00194F7C">
              <w:rPr>
                <w:rFonts w:ascii="仿宋_GB2312" w:eastAsia="仿宋_GB2312" w:hint="eastAsia"/>
                <w:kern w:val="0"/>
                <w:sz w:val="24"/>
                <w:szCs w:val="24"/>
              </w:rPr>
              <w:t>娟</w:t>
            </w:r>
            <w:proofErr w:type="gramEnd"/>
            <w:r w:rsidRPr="00194F7C">
              <w:rPr>
                <w:rFonts w:ascii="仿宋_GB2312" w:eastAsia="仿宋_GB2312" w:hint="eastAsia"/>
                <w:kern w:val="0"/>
                <w:sz w:val="24"/>
                <w:szCs w:val="24"/>
              </w:rPr>
              <w:t xml:space="preserve"> 教授</w:t>
            </w:r>
          </w:p>
        </w:tc>
        <w:tc>
          <w:tcPr>
            <w:tcW w:w="2732" w:type="dxa"/>
            <w:vAlign w:val="center"/>
          </w:tcPr>
          <w:p w:rsidR="00194F7C" w:rsidRPr="00194F7C" w:rsidRDefault="00194F7C" w:rsidP="0005559A">
            <w:pPr>
              <w:widowControl/>
              <w:rPr>
                <w:rFonts w:ascii="仿宋_GB2312" w:eastAsia="仿宋_GB2312"/>
                <w:kern w:val="0"/>
                <w:sz w:val="24"/>
                <w:szCs w:val="24"/>
              </w:rPr>
            </w:pPr>
            <w:r w:rsidRPr="00194F7C">
              <w:rPr>
                <w:rFonts w:ascii="仿宋_GB2312" w:eastAsia="仿宋_GB2312" w:hint="eastAsia"/>
                <w:kern w:val="0"/>
                <w:sz w:val="24"/>
                <w:szCs w:val="24"/>
              </w:rPr>
              <w:t>中山大学附属第一医院SICU</w:t>
            </w:r>
          </w:p>
        </w:tc>
      </w:tr>
      <w:tr w:rsidR="00194F7C" w:rsidRPr="00194F7C" w:rsidTr="009708F2">
        <w:trPr>
          <w:trHeight w:val="828"/>
          <w:jc w:val="center"/>
        </w:trPr>
        <w:tc>
          <w:tcPr>
            <w:tcW w:w="1560" w:type="dxa"/>
            <w:vAlign w:val="center"/>
          </w:tcPr>
          <w:p w:rsidR="00194F7C" w:rsidRPr="00194F7C" w:rsidRDefault="00194F7C" w:rsidP="00194F7C">
            <w:pPr>
              <w:widowControl/>
              <w:rPr>
                <w:rFonts w:ascii="仿宋_GB2312" w:eastAsia="仿宋_GB2312"/>
                <w:color w:val="000000"/>
                <w:kern w:val="0"/>
                <w:sz w:val="24"/>
                <w:szCs w:val="24"/>
              </w:rPr>
            </w:pPr>
            <w:r w:rsidRPr="00194F7C">
              <w:rPr>
                <w:rFonts w:ascii="仿宋_GB2312" w:eastAsia="仿宋_GB2312" w:hint="eastAsia"/>
                <w:kern w:val="0"/>
                <w:sz w:val="24"/>
                <w:szCs w:val="24"/>
              </w:rPr>
              <w:t>14:20</w:t>
            </w:r>
            <w:r w:rsidRPr="00194F7C">
              <w:rPr>
                <w:rFonts w:ascii="仿宋_GB2312" w:eastAsia="仿宋_GB2312" w:hint="eastAsia"/>
                <w:color w:val="000000"/>
                <w:kern w:val="0"/>
                <w:sz w:val="24"/>
                <w:szCs w:val="24"/>
              </w:rPr>
              <w:t>-</w:t>
            </w:r>
            <w:r w:rsidRPr="00194F7C">
              <w:rPr>
                <w:rFonts w:ascii="仿宋_GB2312" w:eastAsia="仿宋_GB2312" w:hint="eastAsia"/>
                <w:kern w:val="0"/>
                <w:sz w:val="24"/>
                <w:szCs w:val="24"/>
              </w:rPr>
              <w:t>15:00</w:t>
            </w:r>
          </w:p>
        </w:tc>
        <w:tc>
          <w:tcPr>
            <w:tcW w:w="2610" w:type="dxa"/>
            <w:vAlign w:val="center"/>
          </w:tcPr>
          <w:p w:rsidR="00194F7C" w:rsidRPr="00194F7C" w:rsidRDefault="00194F7C" w:rsidP="0005559A">
            <w:pPr>
              <w:widowControl/>
              <w:rPr>
                <w:rFonts w:ascii="仿宋_GB2312" w:eastAsia="仿宋_GB2312"/>
                <w:color w:val="000000"/>
                <w:kern w:val="0"/>
                <w:sz w:val="24"/>
                <w:szCs w:val="24"/>
              </w:rPr>
            </w:pPr>
            <w:r w:rsidRPr="00194F7C">
              <w:rPr>
                <w:rFonts w:ascii="仿宋_GB2312" w:eastAsia="仿宋_GB2312" w:hint="eastAsia"/>
                <w:color w:val="000000"/>
                <w:kern w:val="0"/>
                <w:sz w:val="24"/>
                <w:szCs w:val="24"/>
              </w:rPr>
              <w:t>炎症性肠病患者的临床营养治疗</w:t>
            </w:r>
          </w:p>
        </w:tc>
        <w:tc>
          <w:tcPr>
            <w:tcW w:w="2209" w:type="dxa"/>
            <w:vAlign w:val="center"/>
          </w:tcPr>
          <w:p w:rsidR="00194F7C" w:rsidRPr="00194F7C" w:rsidRDefault="00194F7C" w:rsidP="0005559A">
            <w:pPr>
              <w:widowControl/>
              <w:rPr>
                <w:rFonts w:ascii="仿宋_GB2312" w:eastAsia="仿宋_GB2312"/>
                <w:color w:val="000000"/>
                <w:kern w:val="0"/>
                <w:sz w:val="24"/>
                <w:szCs w:val="24"/>
              </w:rPr>
            </w:pPr>
            <w:r w:rsidRPr="00194F7C">
              <w:rPr>
                <w:rFonts w:ascii="仿宋_GB2312" w:eastAsia="仿宋_GB2312" w:hint="eastAsia"/>
                <w:color w:val="000000"/>
                <w:kern w:val="0"/>
                <w:sz w:val="24"/>
                <w:szCs w:val="24"/>
              </w:rPr>
              <w:t>陈</w:t>
            </w:r>
            <w:r>
              <w:rPr>
                <w:rFonts w:ascii="仿宋_GB2312" w:eastAsia="仿宋_GB2312" w:hint="eastAsia"/>
                <w:color w:val="000000"/>
                <w:kern w:val="0"/>
                <w:sz w:val="24"/>
                <w:szCs w:val="24"/>
              </w:rPr>
              <w:t xml:space="preserve">  </w:t>
            </w:r>
            <w:proofErr w:type="gramStart"/>
            <w:r w:rsidRPr="00194F7C">
              <w:rPr>
                <w:rFonts w:ascii="仿宋_GB2312" w:eastAsia="仿宋_GB2312" w:hint="eastAsia"/>
                <w:color w:val="000000"/>
                <w:kern w:val="0"/>
                <w:sz w:val="24"/>
                <w:szCs w:val="24"/>
              </w:rPr>
              <w:t>烨</w:t>
            </w:r>
            <w:proofErr w:type="gramEnd"/>
            <w:r w:rsidRPr="00194F7C">
              <w:rPr>
                <w:rFonts w:ascii="仿宋_GB2312" w:eastAsia="仿宋_GB2312" w:hint="eastAsia"/>
                <w:color w:val="000000"/>
                <w:kern w:val="0"/>
                <w:sz w:val="24"/>
                <w:szCs w:val="24"/>
              </w:rPr>
              <w:t xml:space="preserve"> 教授</w:t>
            </w:r>
          </w:p>
        </w:tc>
        <w:tc>
          <w:tcPr>
            <w:tcW w:w="2732" w:type="dxa"/>
            <w:vAlign w:val="center"/>
          </w:tcPr>
          <w:p w:rsidR="00194F7C" w:rsidRPr="00194F7C" w:rsidRDefault="009708F2" w:rsidP="0005559A">
            <w:pPr>
              <w:widowControl/>
              <w:rPr>
                <w:rFonts w:ascii="仿宋_GB2312" w:eastAsia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int="eastAsia"/>
                <w:color w:val="000000"/>
                <w:kern w:val="0"/>
                <w:sz w:val="24"/>
                <w:szCs w:val="24"/>
              </w:rPr>
              <w:t>南方医科大学</w:t>
            </w:r>
            <w:r w:rsidR="00194F7C" w:rsidRPr="00194F7C">
              <w:rPr>
                <w:rFonts w:ascii="仿宋_GB2312" w:eastAsia="仿宋_GB2312" w:hint="eastAsia"/>
                <w:color w:val="000000"/>
                <w:kern w:val="0"/>
                <w:sz w:val="24"/>
                <w:szCs w:val="24"/>
              </w:rPr>
              <w:t>南方医院消化内科</w:t>
            </w:r>
          </w:p>
        </w:tc>
      </w:tr>
      <w:tr w:rsidR="00194F7C" w:rsidRPr="00194F7C" w:rsidTr="009708F2">
        <w:trPr>
          <w:trHeight w:val="840"/>
          <w:jc w:val="center"/>
        </w:trPr>
        <w:tc>
          <w:tcPr>
            <w:tcW w:w="1560" w:type="dxa"/>
            <w:vAlign w:val="center"/>
          </w:tcPr>
          <w:p w:rsidR="00194F7C" w:rsidRPr="00194F7C" w:rsidRDefault="00194F7C" w:rsidP="00194F7C">
            <w:pPr>
              <w:widowControl/>
              <w:rPr>
                <w:rFonts w:ascii="仿宋_GB2312" w:eastAsia="仿宋_GB2312"/>
                <w:color w:val="000000"/>
                <w:kern w:val="0"/>
                <w:sz w:val="24"/>
                <w:szCs w:val="24"/>
              </w:rPr>
            </w:pPr>
            <w:r w:rsidRPr="00194F7C">
              <w:rPr>
                <w:rFonts w:ascii="仿宋_GB2312" w:eastAsia="仿宋_GB2312" w:hint="eastAsia"/>
                <w:kern w:val="0"/>
                <w:sz w:val="24"/>
                <w:szCs w:val="24"/>
              </w:rPr>
              <w:t>15:00</w:t>
            </w:r>
            <w:r w:rsidRPr="00194F7C">
              <w:rPr>
                <w:rFonts w:ascii="仿宋_GB2312" w:eastAsia="仿宋_GB2312" w:hint="eastAsia"/>
                <w:color w:val="000000"/>
                <w:kern w:val="0"/>
                <w:sz w:val="24"/>
                <w:szCs w:val="24"/>
              </w:rPr>
              <w:t>-15:40</w:t>
            </w:r>
          </w:p>
        </w:tc>
        <w:tc>
          <w:tcPr>
            <w:tcW w:w="2610" w:type="dxa"/>
            <w:vAlign w:val="center"/>
          </w:tcPr>
          <w:p w:rsidR="00194F7C" w:rsidRPr="00194F7C" w:rsidRDefault="00194F7C" w:rsidP="0005559A">
            <w:pPr>
              <w:widowControl/>
              <w:rPr>
                <w:rFonts w:ascii="仿宋_GB2312" w:eastAsia="仿宋_GB2312"/>
                <w:color w:val="000000"/>
                <w:kern w:val="0"/>
                <w:sz w:val="24"/>
                <w:szCs w:val="24"/>
              </w:rPr>
            </w:pPr>
            <w:r w:rsidRPr="00194F7C">
              <w:rPr>
                <w:rFonts w:ascii="仿宋_GB2312" w:eastAsia="仿宋_GB2312" w:hint="eastAsia"/>
                <w:color w:val="000000"/>
                <w:kern w:val="0"/>
                <w:sz w:val="24"/>
                <w:szCs w:val="24"/>
              </w:rPr>
              <w:t>PG-SGA营养评定方法在肿瘤患者中的应用</w:t>
            </w:r>
          </w:p>
        </w:tc>
        <w:tc>
          <w:tcPr>
            <w:tcW w:w="2209" w:type="dxa"/>
            <w:vAlign w:val="center"/>
          </w:tcPr>
          <w:p w:rsidR="00194F7C" w:rsidRPr="00194F7C" w:rsidRDefault="00194F7C" w:rsidP="0005559A">
            <w:pPr>
              <w:widowControl/>
              <w:rPr>
                <w:rFonts w:ascii="仿宋_GB2312" w:eastAsia="仿宋_GB2312"/>
                <w:color w:val="000000"/>
                <w:kern w:val="0"/>
                <w:sz w:val="24"/>
                <w:szCs w:val="24"/>
              </w:rPr>
            </w:pPr>
            <w:r w:rsidRPr="00194F7C">
              <w:rPr>
                <w:rFonts w:ascii="仿宋_GB2312" w:eastAsia="仿宋_GB2312" w:hint="eastAsia"/>
                <w:color w:val="000000"/>
                <w:kern w:val="0"/>
                <w:sz w:val="24"/>
                <w:szCs w:val="24"/>
              </w:rPr>
              <w:t>马文君 教授</w:t>
            </w:r>
          </w:p>
        </w:tc>
        <w:tc>
          <w:tcPr>
            <w:tcW w:w="2732" w:type="dxa"/>
            <w:vAlign w:val="center"/>
          </w:tcPr>
          <w:p w:rsidR="00194F7C" w:rsidRPr="00194F7C" w:rsidRDefault="00194F7C" w:rsidP="0005559A">
            <w:pPr>
              <w:widowControl/>
              <w:rPr>
                <w:rFonts w:ascii="仿宋_GB2312" w:eastAsia="仿宋_GB2312"/>
                <w:color w:val="000000"/>
                <w:kern w:val="0"/>
                <w:sz w:val="24"/>
                <w:szCs w:val="24"/>
              </w:rPr>
            </w:pPr>
            <w:r w:rsidRPr="00194F7C">
              <w:rPr>
                <w:rFonts w:ascii="仿宋_GB2312" w:eastAsia="仿宋_GB2312" w:hint="eastAsia"/>
                <w:color w:val="000000"/>
                <w:kern w:val="0"/>
                <w:sz w:val="24"/>
                <w:szCs w:val="24"/>
              </w:rPr>
              <w:t>广东省人民医院营养科</w:t>
            </w:r>
          </w:p>
        </w:tc>
      </w:tr>
      <w:tr w:rsidR="00194F7C" w:rsidRPr="00194F7C" w:rsidTr="009708F2">
        <w:trPr>
          <w:trHeight w:val="711"/>
          <w:jc w:val="center"/>
        </w:trPr>
        <w:tc>
          <w:tcPr>
            <w:tcW w:w="1560" w:type="dxa"/>
            <w:vAlign w:val="center"/>
          </w:tcPr>
          <w:p w:rsidR="00194F7C" w:rsidRPr="00194F7C" w:rsidRDefault="00194F7C" w:rsidP="00194F7C">
            <w:pPr>
              <w:widowControl/>
              <w:rPr>
                <w:rFonts w:ascii="仿宋_GB2312" w:eastAsia="仿宋_GB2312"/>
                <w:color w:val="000000"/>
                <w:kern w:val="0"/>
                <w:sz w:val="24"/>
                <w:szCs w:val="24"/>
              </w:rPr>
            </w:pPr>
            <w:r w:rsidRPr="00194F7C">
              <w:rPr>
                <w:rFonts w:ascii="仿宋_GB2312" w:eastAsia="仿宋_GB2312" w:hint="eastAsia"/>
                <w:color w:val="000000"/>
                <w:kern w:val="0"/>
                <w:sz w:val="24"/>
                <w:szCs w:val="24"/>
              </w:rPr>
              <w:t>15:40-15:50</w:t>
            </w:r>
          </w:p>
        </w:tc>
        <w:tc>
          <w:tcPr>
            <w:tcW w:w="7551" w:type="dxa"/>
            <w:gridSpan w:val="3"/>
            <w:vAlign w:val="center"/>
          </w:tcPr>
          <w:p w:rsidR="00194F7C" w:rsidRPr="00194F7C" w:rsidRDefault="00194F7C" w:rsidP="0005559A">
            <w:pPr>
              <w:widowControl/>
              <w:rPr>
                <w:rFonts w:ascii="仿宋_GB2312" w:eastAsia="仿宋_GB2312"/>
                <w:color w:val="000000"/>
                <w:kern w:val="0"/>
                <w:sz w:val="24"/>
                <w:szCs w:val="24"/>
              </w:rPr>
            </w:pPr>
            <w:proofErr w:type="gramStart"/>
            <w:r w:rsidRPr="00194F7C">
              <w:rPr>
                <w:rFonts w:ascii="仿宋_GB2312" w:eastAsia="仿宋_GB2312" w:hint="eastAsia"/>
                <w:color w:val="000000"/>
                <w:kern w:val="0"/>
                <w:sz w:val="24"/>
                <w:szCs w:val="24"/>
              </w:rPr>
              <w:t>茶歇</w:t>
            </w:r>
            <w:proofErr w:type="gramEnd"/>
          </w:p>
        </w:tc>
      </w:tr>
      <w:tr w:rsidR="00194F7C" w:rsidRPr="00194F7C" w:rsidTr="009708F2">
        <w:trPr>
          <w:trHeight w:val="814"/>
          <w:jc w:val="center"/>
        </w:trPr>
        <w:tc>
          <w:tcPr>
            <w:tcW w:w="1560" w:type="dxa"/>
            <w:vAlign w:val="center"/>
          </w:tcPr>
          <w:p w:rsidR="00194F7C" w:rsidRPr="00194F7C" w:rsidRDefault="00194F7C" w:rsidP="00194F7C">
            <w:pPr>
              <w:widowControl/>
              <w:rPr>
                <w:rFonts w:ascii="仿宋_GB2312" w:eastAsia="仿宋_GB2312"/>
                <w:color w:val="000000"/>
                <w:kern w:val="0"/>
                <w:sz w:val="24"/>
                <w:szCs w:val="24"/>
              </w:rPr>
            </w:pPr>
            <w:r w:rsidRPr="00194F7C">
              <w:rPr>
                <w:rFonts w:ascii="仿宋_GB2312" w:eastAsia="仿宋_GB2312" w:hint="eastAsia"/>
                <w:color w:val="000000"/>
                <w:kern w:val="0"/>
                <w:sz w:val="24"/>
                <w:szCs w:val="24"/>
              </w:rPr>
              <w:t>15:50-16:30</w:t>
            </w:r>
          </w:p>
        </w:tc>
        <w:tc>
          <w:tcPr>
            <w:tcW w:w="2610" w:type="dxa"/>
            <w:vAlign w:val="center"/>
          </w:tcPr>
          <w:p w:rsidR="00194F7C" w:rsidRPr="00194F7C" w:rsidRDefault="00194F7C" w:rsidP="0005559A">
            <w:pPr>
              <w:widowControl/>
              <w:jc w:val="left"/>
              <w:rPr>
                <w:rFonts w:ascii="仿宋_GB2312" w:eastAsia="仿宋_GB2312"/>
                <w:color w:val="000000"/>
                <w:kern w:val="0"/>
                <w:sz w:val="24"/>
                <w:szCs w:val="24"/>
              </w:rPr>
            </w:pPr>
            <w:r w:rsidRPr="00194F7C">
              <w:rPr>
                <w:rFonts w:ascii="仿宋_GB2312" w:eastAsia="仿宋_GB2312" w:hint="eastAsia"/>
                <w:color w:val="000000"/>
                <w:kern w:val="0"/>
                <w:sz w:val="24"/>
                <w:szCs w:val="24"/>
              </w:rPr>
              <w:t>营养支持临床药师在MDT团队中的作用</w:t>
            </w:r>
          </w:p>
        </w:tc>
        <w:tc>
          <w:tcPr>
            <w:tcW w:w="2209" w:type="dxa"/>
            <w:vAlign w:val="center"/>
          </w:tcPr>
          <w:p w:rsidR="00194F7C" w:rsidRPr="00194F7C" w:rsidRDefault="00194F7C" w:rsidP="0005559A">
            <w:pPr>
              <w:widowControl/>
              <w:rPr>
                <w:rFonts w:ascii="仿宋_GB2312" w:eastAsia="仿宋_GB2312"/>
                <w:color w:val="000000"/>
                <w:kern w:val="0"/>
                <w:sz w:val="24"/>
                <w:szCs w:val="24"/>
              </w:rPr>
            </w:pPr>
            <w:r w:rsidRPr="00194F7C">
              <w:rPr>
                <w:rFonts w:ascii="仿宋_GB2312" w:eastAsia="仿宋_GB2312" w:hint="eastAsia"/>
                <w:color w:val="000000"/>
                <w:kern w:val="0"/>
                <w:sz w:val="24"/>
                <w:szCs w:val="24"/>
              </w:rPr>
              <w:t>秦</w:t>
            </w:r>
            <w:r>
              <w:rPr>
                <w:rFonts w:ascii="仿宋_GB2312" w:eastAsia="仿宋_GB2312" w:hint="eastAsia"/>
                <w:color w:val="000000"/>
                <w:kern w:val="0"/>
                <w:sz w:val="24"/>
                <w:szCs w:val="24"/>
              </w:rPr>
              <w:t xml:space="preserve">  </w:t>
            </w:r>
            <w:r w:rsidRPr="00194F7C">
              <w:rPr>
                <w:rFonts w:ascii="仿宋_GB2312" w:eastAsia="仿宋_GB2312" w:hint="eastAsia"/>
                <w:color w:val="000000"/>
                <w:kern w:val="0"/>
                <w:sz w:val="24"/>
                <w:szCs w:val="24"/>
              </w:rPr>
              <w:t>侃 教授</w:t>
            </w:r>
          </w:p>
        </w:tc>
        <w:tc>
          <w:tcPr>
            <w:tcW w:w="2732" w:type="dxa"/>
            <w:vAlign w:val="center"/>
          </w:tcPr>
          <w:p w:rsidR="00194F7C" w:rsidRPr="00194F7C" w:rsidRDefault="00194F7C" w:rsidP="0005559A">
            <w:pPr>
              <w:widowControl/>
              <w:rPr>
                <w:rFonts w:ascii="仿宋_GB2312" w:eastAsia="仿宋_GB2312"/>
                <w:color w:val="000000"/>
                <w:kern w:val="0"/>
                <w:sz w:val="24"/>
                <w:szCs w:val="24"/>
              </w:rPr>
            </w:pPr>
            <w:r w:rsidRPr="00194F7C">
              <w:rPr>
                <w:rFonts w:ascii="仿宋_GB2312" w:eastAsia="仿宋_GB2312" w:hint="eastAsia"/>
                <w:color w:val="000000"/>
                <w:kern w:val="0"/>
                <w:sz w:val="24"/>
                <w:szCs w:val="24"/>
              </w:rPr>
              <w:t>安徽医科大学附属第三医院药学部</w:t>
            </w:r>
          </w:p>
        </w:tc>
      </w:tr>
      <w:tr w:rsidR="00194F7C" w:rsidRPr="00194F7C" w:rsidTr="009708F2">
        <w:trPr>
          <w:trHeight w:val="800"/>
          <w:jc w:val="center"/>
        </w:trPr>
        <w:tc>
          <w:tcPr>
            <w:tcW w:w="1560" w:type="dxa"/>
            <w:vAlign w:val="center"/>
          </w:tcPr>
          <w:p w:rsidR="00194F7C" w:rsidRPr="00194F7C" w:rsidRDefault="00194F7C" w:rsidP="00194F7C">
            <w:pPr>
              <w:widowControl/>
              <w:rPr>
                <w:rFonts w:ascii="仿宋_GB2312" w:eastAsia="仿宋_GB2312"/>
                <w:color w:val="000000"/>
                <w:kern w:val="0"/>
                <w:sz w:val="24"/>
                <w:szCs w:val="24"/>
              </w:rPr>
            </w:pPr>
            <w:r w:rsidRPr="00194F7C">
              <w:rPr>
                <w:rFonts w:ascii="仿宋_GB2312" w:eastAsia="仿宋_GB2312" w:hint="eastAsia"/>
                <w:color w:val="000000"/>
                <w:kern w:val="0"/>
                <w:sz w:val="24"/>
                <w:szCs w:val="24"/>
              </w:rPr>
              <w:t>16:30</w:t>
            </w:r>
            <w:bookmarkStart w:id="0" w:name="_GoBack"/>
            <w:bookmarkEnd w:id="0"/>
            <w:r w:rsidRPr="00194F7C">
              <w:rPr>
                <w:rFonts w:ascii="仿宋_GB2312" w:eastAsia="仿宋_GB2312" w:hint="eastAsia"/>
                <w:color w:val="000000"/>
                <w:kern w:val="0"/>
                <w:sz w:val="24"/>
                <w:szCs w:val="24"/>
              </w:rPr>
              <w:t>-17:00</w:t>
            </w:r>
          </w:p>
        </w:tc>
        <w:tc>
          <w:tcPr>
            <w:tcW w:w="2610" w:type="dxa"/>
            <w:vAlign w:val="center"/>
          </w:tcPr>
          <w:p w:rsidR="00194F7C" w:rsidRPr="00194F7C" w:rsidRDefault="00194F7C" w:rsidP="0005559A">
            <w:pPr>
              <w:widowControl/>
              <w:rPr>
                <w:rFonts w:ascii="仿宋_GB2312" w:eastAsia="仿宋_GB2312"/>
                <w:color w:val="000000"/>
                <w:kern w:val="0"/>
                <w:sz w:val="24"/>
                <w:szCs w:val="24"/>
              </w:rPr>
            </w:pPr>
            <w:r w:rsidRPr="00194F7C">
              <w:rPr>
                <w:rFonts w:ascii="仿宋_GB2312" w:eastAsia="仿宋_GB2312" w:hint="eastAsia"/>
                <w:color w:val="000000"/>
                <w:kern w:val="0"/>
                <w:sz w:val="24"/>
                <w:szCs w:val="24"/>
              </w:rPr>
              <w:t>全肠外营养液的稳定性影响因素分析</w:t>
            </w:r>
          </w:p>
        </w:tc>
        <w:tc>
          <w:tcPr>
            <w:tcW w:w="2209" w:type="dxa"/>
            <w:vAlign w:val="center"/>
          </w:tcPr>
          <w:p w:rsidR="00194F7C" w:rsidRPr="00194F7C" w:rsidRDefault="00194F7C" w:rsidP="0005559A">
            <w:pPr>
              <w:widowControl/>
              <w:rPr>
                <w:rFonts w:ascii="仿宋_GB2312" w:eastAsia="仿宋_GB2312"/>
                <w:color w:val="000000"/>
                <w:kern w:val="0"/>
                <w:sz w:val="24"/>
                <w:szCs w:val="24"/>
              </w:rPr>
            </w:pPr>
            <w:r w:rsidRPr="00194F7C">
              <w:rPr>
                <w:rFonts w:ascii="仿宋_GB2312" w:eastAsia="仿宋_GB2312" w:hint="eastAsia"/>
                <w:color w:val="000000"/>
                <w:kern w:val="0"/>
                <w:sz w:val="24"/>
                <w:szCs w:val="24"/>
              </w:rPr>
              <w:t>潘晓锋 主管药师</w:t>
            </w:r>
          </w:p>
        </w:tc>
        <w:tc>
          <w:tcPr>
            <w:tcW w:w="2732" w:type="dxa"/>
            <w:vAlign w:val="center"/>
          </w:tcPr>
          <w:p w:rsidR="00194F7C" w:rsidRPr="00194F7C" w:rsidRDefault="00194F7C" w:rsidP="0005559A">
            <w:pPr>
              <w:widowControl/>
              <w:rPr>
                <w:rFonts w:ascii="仿宋_GB2312" w:eastAsia="仿宋_GB2312"/>
                <w:color w:val="000000"/>
                <w:kern w:val="0"/>
                <w:sz w:val="24"/>
                <w:szCs w:val="24"/>
              </w:rPr>
            </w:pPr>
            <w:r w:rsidRPr="00194F7C">
              <w:rPr>
                <w:rFonts w:ascii="仿宋_GB2312" w:eastAsia="仿宋_GB2312" w:hint="eastAsia"/>
                <w:color w:val="000000"/>
                <w:kern w:val="0"/>
                <w:sz w:val="24"/>
                <w:szCs w:val="24"/>
              </w:rPr>
              <w:t>温州医科大学附属第一医院药学部</w:t>
            </w:r>
          </w:p>
        </w:tc>
      </w:tr>
      <w:tr w:rsidR="00194F7C" w:rsidRPr="00194F7C" w:rsidTr="009708F2">
        <w:trPr>
          <w:trHeight w:val="1094"/>
          <w:jc w:val="center"/>
        </w:trPr>
        <w:tc>
          <w:tcPr>
            <w:tcW w:w="1560" w:type="dxa"/>
            <w:vAlign w:val="center"/>
          </w:tcPr>
          <w:p w:rsidR="00194F7C" w:rsidRPr="00194F7C" w:rsidRDefault="00194F7C" w:rsidP="00194F7C">
            <w:pPr>
              <w:widowControl/>
              <w:rPr>
                <w:rFonts w:ascii="仿宋_GB2312" w:eastAsia="仿宋_GB2312"/>
                <w:color w:val="000000"/>
                <w:kern w:val="0"/>
                <w:sz w:val="24"/>
                <w:szCs w:val="24"/>
              </w:rPr>
            </w:pPr>
            <w:r w:rsidRPr="00194F7C">
              <w:rPr>
                <w:rFonts w:ascii="仿宋_GB2312" w:eastAsia="仿宋_GB2312" w:hint="eastAsia"/>
                <w:color w:val="000000"/>
                <w:kern w:val="0"/>
                <w:sz w:val="24"/>
                <w:szCs w:val="24"/>
              </w:rPr>
              <w:t>17:00-17:20</w:t>
            </w:r>
          </w:p>
        </w:tc>
        <w:tc>
          <w:tcPr>
            <w:tcW w:w="2610" w:type="dxa"/>
            <w:vAlign w:val="center"/>
          </w:tcPr>
          <w:p w:rsidR="00194F7C" w:rsidRPr="00194F7C" w:rsidRDefault="00194F7C" w:rsidP="0005559A">
            <w:pPr>
              <w:widowControl/>
              <w:rPr>
                <w:rFonts w:ascii="仿宋_GB2312" w:eastAsia="仿宋_GB2312"/>
                <w:color w:val="000000"/>
                <w:kern w:val="0"/>
                <w:sz w:val="24"/>
                <w:szCs w:val="24"/>
              </w:rPr>
            </w:pPr>
            <w:r w:rsidRPr="00194F7C">
              <w:rPr>
                <w:rFonts w:ascii="仿宋_GB2312" w:eastAsia="仿宋_GB2312" w:hint="eastAsia"/>
                <w:color w:val="000000"/>
                <w:kern w:val="0"/>
                <w:sz w:val="24"/>
                <w:szCs w:val="24"/>
              </w:rPr>
              <w:t>一例血管移植物感染患者营养支持方案的病例讨论</w:t>
            </w:r>
          </w:p>
        </w:tc>
        <w:tc>
          <w:tcPr>
            <w:tcW w:w="2209" w:type="dxa"/>
            <w:vAlign w:val="center"/>
          </w:tcPr>
          <w:p w:rsidR="00194F7C" w:rsidRPr="00194F7C" w:rsidRDefault="00194F7C" w:rsidP="0005559A">
            <w:pPr>
              <w:widowControl/>
              <w:rPr>
                <w:rFonts w:ascii="仿宋_GB2312" w:eastAsia="仿宋_GB2312"/>
                <w:color w:val="000000"/>
                <w:kern w:val="0"/>
                <w:sz w:val="24"/>
                <w:szCs w:val="24"/>
              </w:rPr>
            </w:pPr>
            <w:r w:rsidRPr="00194F7C">
              <w:rPr>
                <w:rFonts w:ascii="仿宋_GB2312" w:eastAsia="仿宋_GB2312" w:hint="eastAsia"/>
                <w:color w:val="000000"/>
                <w:kern w:val="0"/>
                <w:sz w:val="24"/>
                <w:szCs w:val="24"/>
              </w:rPr>
              <w:t>周</w:t>
            </w:r>
            <w:r>
              <w:rPr>
                <w:rFonts w:ascii="仿宋_GB2312" w:eastAsia="仿宋_GB2312" w:hint="eastAsia"/>
                <w:color w:val="000000"/>
                <w:kern w:val="0"/>
                <w:sz w:val="24"/>
                <w:szCs w:val="24"/>
              </w:rPr>
              <w:t xml:space="preserve">  </w:t>
            </w:r>
            <w:proofErr w:type="gramStart"/>
            <w:r w:rsidRPr="00194F7C">
              <w:rPr>
                <w:rFonts w:ascii="仿宋_GB2312" w:eastAsia="仿宋_GB2312" w:hint="eastAsia"/>
                <w:color w:val="000000"/>
                <w:kern w:val="0"/>
                <w:sz w:val="24"/>
                <w:szCs w:val="24"/>
              </w:rPr>
              <w:t>婧</w:t>
            </w:r>
            <w:proofErr w:type="gramEnd"/>
            <w:r w:rsidRPr="00194F7C">
              <w:rPr>
                <w:rFonts w:ascii="仿宋_GB2312" w:eastAsia="仿宋_GB2312" w:hint="eastAsia"/>
                <w:color w:val="000000"/>
                <w:kern w:val="0"/>
                <w:sz w:val="24"/>
                <w:szCs w:val="24"/>
              </w:rPr>
              <w:t xml:space="preserve"> 药师</w:t>
            </w:r>
          </w:p>
        </w:tc>
        <w:tc>
          <w:tcPr>
            <w:tcW w:w="2732" w:type="dxa"/>
            <w:vAlign w:val="center"/>
          </w:tcPr>
          <w:p w:rsidR="00194F7C" w:rsidRPr="00194F7C" w:rsidRDefault="00194F7C" w:rsidP="0005559A">
            <w:pPr>
              <w:widowControl/>
              <w:rPr>
                <w:rFonts w:ascii="仿宋_GB2312" w:eastAsia="仿宋_GB2312"/>
                <w:color w:val="000000"/>
                <w:kern w:val="0"/>
                <w:sz w:val="24"/>
                <w:szCs w:val="24"/>
              </w:rPr>
            </w:pPr>
            <w:r w:rsidRPr="00194F7C">
              <w:rPr>
                <w:rFonts w:ascii="仿宋_GB2312" w:eastAsia="仿宋_GB2312" w:hint="eastAsia"/>
                <w:color w:val="000000"/>
                <w:kern w:val="0"/>
                <w:sz w:val="24"/>
                <w:szCs w:val="24"/>
              </w:rPr>
              <w:t>广东省人民医院药学部</w:t>
            </w:r>
          </w:p>
        </w:tc>
      </w:tr>
      <w:tr w:rsidR="00194F7C" w:rsidRPr="00194F7C" w:rsidTr="009708F2">
        <w:trPr>
          <w:trHeight w:val="767"/>
          <w:jc w:val="center"/>
        </w:trPr>
        <w:tc>
          <w:tcPr>
            <w:tcW w:w="1560" w:type="dxa"/>
            <w:vAlign w:val="center"/>
          </w:tcPr>
          <w:p w:rsidR="00194F7C" w:rsidRPr="00194F7C" w:rsidRDefault="00194F7C" w:rsidP="00194F7C">
            <w:pPr>
              <w:widowControl/>
              <w:rPr>
                <w:rFonts w:ascii="仿宋_GB2312" w:eastAsia="仿宋_GB2312"/>
                <w:color w:val="000000"/>
                <w:kern w:val="0"/>
                <w:sz w:val="24"/>
                <w:szCs w:val="24"/>
              </w:rPr>
            </w:pPr>
            <w:r w:rsidRPr="00194F7C">
              <w:rPr>
                <w:rFonts w:ascii="仿宋_GB2312" w:eastAsia="仿宋_GB2312" w:hint="eastAsia"/>
                <w:color w:val="000000"/>
                <w:kern w:val="0"/>
                <w:sz w:val="24"/>
                <w:szCs w:val="24"/>
              </w:rPr>
              <w:t>17:20-17:30</w:t>
            </w:r>
          </w:p>
        </w:tc>
        <w:tc>
          <w:tcPr>
            <w:tcW w:w="7551" w:type="dxa"/>
            <w:gridSpan w:val="3"/>
            <w:vAlign w:val="center"/>
          </w:tcPr>
          <w:p w:rsidR="00194F7C" w:rsidRPr="00194F7C" w:rsidRDefault="00194F7C" w:rsidP="0005559A">
            <w:pPr>
              <w:widowControl/>
              <w:rPr>
                <w:rFonts w:ascii="仿宋_GB2312" w:eastAsia="仿宋_GB2312"/>
                <w:color w:val="000000"/>
                <w:kern w:val="0"/>
                <w:sz w:val="24"/>
                <w:szCs w:val="24"/>
              </w:rPr>
            </w:pPr>
            <w:r w:rsidRPr="00194F7C">
              <w:rPr>
                <w:rFonts w:ascii="仿宋_GB2312" w:eastAsia="仿宋_GB2312" w:hint="eastAsia"/>
                <w:color w:val="000000"/>
                <w:kern w:val="0"/>
                <w:sz w:val="24"/>
                <w:szCs w:val="24"/>
              </w:rPr>
              <w:t>全体讨论</w:t>
            </w:r>
          </w:p>
        </w:tc>
      </w:tr>
    </w:tbl>
    <w:p w:rsidR="006D36D7" w:rsidRPr="00194F7C" w:rsidRDefault="006D36D7">
      <w:pPr>
        <w:rPr>
          <w:rFonts w:ascii="仿宋_GB2312" w:eastAsia="仿宋_GB2312"/>
          <w:sz w:val="28"/>
          <w:szCs w:val="28"/>
        </w:rPr>
      </w:pPr>
    </w:p>
    <w:sectPr w:rsidR="006D36D7" w:rsidRPr="00194F7C" w:rsidSect="006D36D7">
      <w:pgSz w:w="11906" w:h="16838"/>
      <w:pgMar w:top="1440" w:right="1418" w:bottom="1440" w:left="1418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C287F"/>
    <w:rsid w:val="00194F7C"/>
    <w:rsid w:val="00205F63"/>
    <w:rsid w:val="003E3754"/>
    <w:rsid w:val="006D36D7"/>
    <w:rsid w:val="0075165F"/>
    <w:rsid w:val="00754056"/>
    <w:rsid w:val="00874434"/>
    <w:rsid w:val="00881BA5"/>
    <w:rsid w:val="009708F2"/>
    <w:rsid w:val="00990688"/>
    <w:rsid w:val="00BD5CD9"/>
    <w:rsid w:val="00CC287F"/>
    <w:rsid w:val="00D61A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74434"/>
    <w:pPr>
      <w:widowControl w:val="0"/>
      <w:autoSpaceDE w:val="0"/>
      <w:autoSpaceDN w:val="0"/>
      <w:adjustRightInd w:val="0"/>
      <w:jc w:val="both"/>
    </w:pPr>
    <w:rPr>
      <w:rFonts w:ascii="Times New Roman" w:eastAsia="宋体" w:hAnsi="Times New Roman" w:cs="Times New Roman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鍒楀嚭娈佃惤1"/>
    <w:basedOn w:val="a"/>
    <w:rsid w:val="00874434"/>
    <w:pPr>
      <w:widowControl/>
      <w:jc w:val="left"/>
    </w:pPr>
    <w:rPr>
      <w:kern w:val="0"/>
      <w:sz w:val="24"/>
      <w:szCs w:val="24"/>
    </w:rPr>
  </w:style>
  <w:style w:type="paragraph" w:styleId="a3">
    <w:name w:val="Date"/>
    <w:basedOn w:val="a"/>
    <w:next w:val="a"/>
    <w:link w:val="Char"/>
    <w:uiPriority w:val="99"/>
    <w:semiHidden/>
    <w:unhideWhenUsed/>
    <w:rsid w:val="00990688"/>
    <w:pPr>
      <w:ind w:leftChars="2500" w:left="100"/>
    </w:pPr>
  </w:style>
  <w:style w:type="character" w:customStyle="1" w:styleId="Char">
    <w:name w:val="日期 Char"/>
    <w:basedOn w:val="a0"/>
    <w:link w:val="a3"/>
    <w:uiPriority w:val="99"/>
    <w:semiHidden/>
    <w:rsid w:val="00990688"/>
    <w:rPr>
      <w:rFonts w:ascii="Times New Roman" w:eastAsia="宋体" w:hAnsi="Times New Roman" w:cs="Times New Roman"/>
      <w:szCs w:val="21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74434"/>
    <w:pPr>
      <w:widowControl w:val="0"/>
      <w:autoSpaceDE w:val="0"/>
      <w:autoSpaceDN w:val="0"/>
      <w:adjustRightInd w:val="0"/>
      <w:jc w:val="both"/>
    </w:pPr>
    <w:rPr>
      <w:rFonts w:ascii="Times New Roman" w:eastAsia="宋体" w:hAnsi="Times New Roman" w:cs="Times New Roman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鍒楀嚭娈佃惤1"/>
    <w:basedOn w:val="a"/>
    <w:rsid w:val="00874434"/>
    <w:pPr>
      <w:widowControl/>
      <w:jc w:val="left"/>
    </w:pPr>
    <w:rPr>
      <w:kern w:val="0"/>
      <w:sz w:val="24"/>
      <w:szCs w:val="24"/>
    </w:rPr>
  </w:style>
  <w:style w:type="paragraph" w:styleId="a3">
    <w:name w:val="Date"/>
    <w:basedOn w:val="a"/>
    <w:next w:val="a"/>
    <w:link w:val="Char"/>
    <w:uiPriority w:val="99"/>
    <w:semiHidden/>
    <w:unhideWhenUsed/>
    <w:rsid w:val="00990688"/>
    <w:pPr>
      <w:ind w:leftChars="2500" w:left="100"/>
    </w:pPr>
  </w:style>
  <w:style w:type="character" w:customStyle="1" w:styleId="Char">
    <w:name w:val="日期 Char"/>
    <w:basedOn w:val="a0"/>
    <w:link w:val="a3"/>
    <w:uiPriority w:val="99"/>
    <w:semiHidden/>
    <w:rsid w:val="00990688"/>
    <w:rPr>
      <w:rFonts w:ascii="Times New Roman" w:eastAsia="宋体" w:hAnsi="Times New Roman" w:cs="Times New Roman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69</Words>
  <Characters>395</Characters>
  <Application>Microsoft Office Word</Application>
  <DocSecurity>0</DocSecurity>
  <Lines>3</Lines>
  <Paragraphs>1</Paragraphs>
  <ScaleCrop>false</ScaleCrop>
  <Company>微软中国</Company>
  <LinksUpToDate>false</LinksUpToDate>
  <CharactersWithSpaces>463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用户</dc:creator>
  <cp:lastModifiedBy>Windows 用户</cp:lastModifiedBy>
  <cp:revision>4</cp:revision>
  <dcterms:created xsi:type="dcterms:W3CDTF">2016-08-26T02:12:00Z</dcterms:created>
  <dcterms:modified xsi:type="dcterms:W3CDTF">2016-08-26T02:13:00Z</dcterms:modified>
</cp:coreProperties>
</file>