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481" w:rsidRPr="00CC0C25" w:rsidRDefault="00CC0C25" w:rsidP="00A65066">
      <w:pPr>
        <w:spacing w:after="0" w:line="240" w:lineRule="auto"/>
        <w:rPr>
          <w:rFonts w:ascii="仿宋_GB2312" w:eastAsia="仿宋_GB2312"/>
          <w:sz w:val="28"/>
          <w:szCs w:val="28"/>
          <w:lang w:eastAsia="zh-CN"/>
        </w:rPr>
      </w:pPr>
      <w:bookmarkStart w:id="0" w:name="_GoBack"/>
      <w:bookmarkEnd w:id="0"/>
      <w:r w:rsidRPr="00CC0C25">
        <w:rPr>
          <w:rFonts w:ascii="仿宋_GB2312" w:eastAsia="仿宋_GB2312" w:hint="eastAsia"/>
          <w:sz w:val="28"/>
          <w:szCs w:val="28"/>
          <w:lang w:eastAsia="zh-CN"/>
        </w:rPr>
        <w:t>附件二</w:t>
      </w:r>
    </w:p>
    <w:p w:rsidR="00A02481" w:rsidRPr="00CC0C25" w:rsidRDefault="001D058D" w:rsidP="00CC0C25">
      <w:pPr>
        <w:spacing w:line="380" w:lineRule="exact"/>
        <w:jc w:val="center"/>
        <w:rPr>
          <w:rFonts w:ascii="仿宋_GB2312" w:eastAsia="仿宋_GB2312"/>
          <w:b/>
          <w:sz w:val="32"/>
          <w:szCs w:val="32"/>
          <w:lang w:eastAsia="zh-CN"/>
        </w:rPr>
      </w:pPr>
      <w:r w:rsidRPr="00CC0C25">
        <w:rPr>
          <w:rFonts w:ascii="仿宋_GB2312" w:eastAsia="仿宋_GB2312" w:hint="eastAsia"/>
          <w:b/>
          <w:sz w:val="32"/>
          <w:szCs w:val="32"/>
          <w:lang w:eastAsia="zh-CN"/>
        </w:rPr>
        <w:t>中澳临床药学实践培训班</w:t>
      </w:r>
      <w:r w:rsidR="00A02481" w:rsidRPr="00CC0C25">
        <w:rPr>
          <w:rFonts w:ascii="仿宋_GB2312" w:eastAsia="仿宋_GB2312" w:hint="eastAsia"/>
          <w:b/>
          <w:sz w:val="32"/>
          <w:szCs w:val="32"/>
          <w:lang w:eastAsia="zh-CN"/>
        </w:rPr>
        <w:t>报名回执</w:t>
      </w:r>
    </w:p>
    <w:p w:rsidR="00CC0C25" w:rsidRPr="00CC0C25" w:rsidRDefault="00CC0C25" w:rsidP="00CC0C25">
      <w:pPr>
        <w:spacing w:line="380" w:lineRule="exact"/>
        <w:ind w:firstLineChars="1650" w:firstLine="4638"/>
        <w:rPr>
          <w:rFonts w:ascii="仿宋_GB2312" w:eastAsia="仿宋_GB2312"/>
          <w:b/>
          <w:sz w:val="28"/>
          <w:szCs w:val="28"/>
          <w:lang w:eastAsia="zh-CN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1843"/>
        <w:gridCol w:w="2268"/>
        <w:gridCol w:w="1984"/>
        <w:gridCol w:w="2126"/>
        <w:gridCol w:w="4111"/>
      </w:tblGrid>
      <w:tr w:rsidR="00A02481" w:rsidRPr="00CC0C25" w:rsidTr="00A02481">
        <w:tc>
          <w:tcPr>
            <w:tcW w:w="1526" w:type="dxa"/>
          </w:tcPr>
          <w:p w:rsidR="00A02481" w:rsidRPr="00CC0C25" w:rsidRDefault="00A02481" w:rsidP="00A02481">
            <w:pPr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843" w:type="dxa"/>
          </w:tcPr>
          <w:p w:rsidR="00A02481" w:rsidRPr="00CC0C25" w:rsidRDefault="00A02481" w:rsidP="0085359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  <w:proofErr w:type="spellEnd"/>
          </w:p>
        </w:tc>
        <w:tc>
          <w:tcPr>
            <w:tcW w:w="2268" w:type="dxa"/>
          </w:tcPr>
          <w:p w:rsidR="00A02481" w:rsidRPr="00CC0C25" w:rsidRDefault="00A02481" w:rsidP="0085359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单  位</w:t>
            </w:r>
          </w:p>
        </w:tc>
        <w:tc>
          <w:tcPr>
            <w:tcW w:w="1984" w:type="dxa"/>
          </w:tcPr>
          <w:p w:rsidR="00A02481" w:rsidRPr="00CC0C25" w:rsidRDefault="00A02481" w:rsidP="0085359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职 称</w:t>
            </w:r>
          </w:p>
        </w:tc>
        <w:tc>
          <w:tcPr>
            <w:tcW w:w="2126" w:type="dxa"/>
          </w:tcPr>
          <w:p w:rsidR="00A02481" w:rsidRPr="00CC0C25" w:rsidRDefault="00A02481" w:rsidP="0085359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职 务</w:t>
            </w:r>
          </w:p>
        </w:tc>
        <w:tc>
          <w:tcPr>
            <w:tcW w:w="4111" w:type="dxa"/>
          </w:tcPr>
          <w:p w:rsidR="00A02481" w:rsidRPr="00CC0C25" w:rsidRDefault="00A02481" w:rsidP="0085359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CC0C25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  <w:proofErr w:type="spellEnd"/>
          </w:p>
        </w:tc>
      </w:tr>
      <w:tr w:rsidR="00A02481" w:rsidRPr="00CC0C25" w:rsidTr="00A02481">
        <w:tc>
          <w:tcPr>
            <w:tcW w:w="1526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111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02481" w:rsidRPr="00CC0C25" w:rsidTr="00A02481">
        <w:tc>
          <w:tcPr>
            <w:tcW w:w="1526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111" w:type="dxa"/>
          </w:tcPr>
          <w:p w:rsidR="00A02481" w:rsidRPr="00CC0C25" w:rsidRDefault="00A02481" w:rsidP="0085359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:rsidR="00A02481" w:rsidRPr="00CC0C25" w:rsidRDefault="00A02481" w:rsidP="00A02481">
      <w:pPr>
        <w:spacing w:line="360" w:lineRule="exact"/>
        <w:rPr>
          <w:rFonts w:ascii="仿宋_GB2312" w:eastAsia="仿宋_GB2312"/>
          <w:color w:val="000000"/>
          <w:sz w:val="28"/>
          <w:szCs w:val="28"/>
          <w:lang w:eastAsia="zh-CN"/>
        </w:rPr>
      </w:pPr>
      <w:r w:rsidRPr="00CC0C25">
        <w:rPr>
          <w:rFonts w:ascii="仿宋_GB2312" w:eastAsia="仿宋_GB2312" w:hint="eastAsia"/>
          <w:sz w:val="28"/>
          <w:szCs w:val="28"/>
          <w:lang w:eastAsia="zh-CN"/>
        </w:rPr>
        <w:t>注：1、此表复印或网上下载有效。2、为便于会务安排，请务必填写好以上回执，或将相关信息于5月10日前通过邮寄、传真、电话或电子邮件发到广东省药学会，传真号：020-37886329，联系地址：广州市东风东路753-2号 广东省药学会 510080 邮箱：gdsyxh45@126.com,电话：37886329  网址：</w:t>
      </w:r>
      <w:hyperlink r:id="rId8" w:history="1">
        <w:r w:rsidRPr="00CC0C25">
          <w:rPr>
            <w:rStyle w:val="a6"/>
            <w:rFonts w:ascii="仿宋_GB2312" w:eastAsia="仿宋_GB2312" w:hint="eastAsia"/>
            <w:sz w:val="28"/>
            <w:szCs w:val="28"/>
            <w:lang w:eastAsia="zh-CN"/>
          </w:rPr>
          <w:t>http://www.sinopharmacy.com.cn/</w:t>
        </w:r>
      </w:hyperlink>
    </w:p>
    <w:p w:rsidR="00A02481" w:rsidRPr="00A02481" w:rsidRDefault="00A02481" w:rsidP="00A65066">
      <w:pPr>
        <w:spacing w:after="0" w:line="240" w:lineRule="auto"/>
        <w:rPr>
          <w:rFonts w:ascii="仿宋_GB2312" w:eastAsia="仿宋_GB2312"/>
          <w:sz w:val="28"/>
          <w:szCs w:val="28"/>
          <w:lang w:eastAsia="zh-CN"/>
        </w:rPr>
      </w:pPr>
    </w:p>
    <w:sectPr w:rsidR="00A02481" w:rsidRPr="00A02481" w:rsidSect="007D7A1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FB1" w:rsidRDefault="00257FB1" w:rsidP="006B72DA">
      <w:pPr>
        <w:spacing w:after="0" w:line="240" w:lineRule="auto"/>
      </w:pPr>
      <w:r>
        <w:separator/>
      </w:r>
    </w:p>
  </w:endnote>
  <w:endnote w:type="continuationSeparator" w:id="0">
    <w:p w:rsidR="00257FB1" w:rsidRDefault="00257FB1" w:rsidP="006B7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FB1" w:rsidRDefault="00257FB1" w:rsidP="006B72DA">
      <w:pPr>
        <w:spacing w:after="0" w:line="240" w:lineRule="auto"/>
      </w:pPr>
      <w:r>
        <w:separator/>
      </w:r>
    </w:p>
  </w:footnote>
  <w:footnote w:type="continuationSeparator" w:id="0">
    <w:p w:rsidR="00257FB1" w:rsidRDefault="00257FB1" w:rsidP="006B72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35FFD"/>
    <w:multiLevelType w:val="hybridMultilevel"/>
    <w:tmpl w:val="3AA2B626"/>
    <w:lvl w:ilvl="0" w:tplc="E1CCF150">
      <w:start w:val="1"/>
      <w:numFmt w:val="decimal"/>
      <w:lvlText w:val="%1."/>
      <w:lvlJc w:val="left"/>
      <w:pPr>
        <w:ind w:left="92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1">
    <w:nsid w:val="7B1402F6"/>
    <w:multiLevelType w:val="hybridMultilevel"/>
    <w:tmpl w:val="D45C7D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4665"/>
    <w:rsid w:val="00000223"/>
    <w:rsid w:val="00064158"/>
    <w:rsid w:val="000734C3"/>
    <w:rsid w:val="001555E1"/>
    <w:rsid w:val="001D058D"/>
    <w:rsid w:val="00257FB1"/>
    <w:rsid w:val="00264A65"/>
    <w:rsid w:val="0026713D"/>
    <w:rsid w:val="002953FD"/>
    <w:rsid w:val="00541736"/>
    <w:rsid w:val="00541C66"/>
    <w:rsid w:val="00683629"/>
    <w:rsid w:val="006B72DA"/>
    <w:rsid w:val="00804665"/>
    <w:rsid w:val="00835871"/>
    <w:rsid w:val="00880CA6"/>
    <w:rsid w:val="008A53E4"/>
    <w:rsid w:val="009E66F6"/>
    <w:rsid w:val="00A02481"/>
    <w:rsid w:val="00A03AA9"/>
    <w:rsid w:val="00A65066"/>
    <w:rsid w:val="00A965EE"/>
    <w:rsid w:val="00AF5EBA"/>
    <w:rsid w:val="00B33F30"/>
    <w:rsid w:val="00CC006C"/>
    <w:rsid w:val="00CC0C25"/>
    <w:rsid w:val="00CE1087"/>
    <w:rsid w:val="00D56225"/>
    <w:rsid w:val="00E81BCD"/>
    <w:rsid w:val="00EE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DA"/>
    <w:pPr>
      <w:spacing w:after="160" w:line="259" w:lineRule="auto"/>
    </w:pPr>
    <w:rPr>
      <w:rFonts w:eastAsia="宋体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DA"/>
    <w:rPr>
      <w:sz w:val="18"/>
      <w:szCs w:val="18"/>
    </w:rPr>
  </w:style>
  <w:style w:type="paragraph" w:styleId="a5">
    <w:name w:val="List Paragraph"/>
    <w:basedOn w:val="a"/>
    <w:uiPriority w:val="34"/>
    <w:qFormat/>
    <w:rsid w:val="006B72DA"/>
    <w:pPr>
      <w:ind w:left="720"/>
      <w:contextualSpacing/>
    </w:pPr>
  </w:style>
  <w:style w:type="character" w:customStyle="1" w:styleId="apple-converted-space">
    <w:name w:val="apple-converted-space"/>
    <w:basedOn w:val="a0"/>
    <w:rsid w:val="00880CA6"/>
  </w:style>
  <w:style w:type="character" w:styleId="a6">
    <w:name w:val="Hyperlink"/>
    <w:basedOn w:val="a0"/>
    <w:uiPriority w:val="99"/>
    <w:semiHidden/>
    <w:unhideWhenUsed/>
    <w:rsid w:val="00880CA6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6506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5066"/>
    <w:rPr>
      <w:rFonts w:eastAsia="宋体"/>
      <w:kern w:val="0"/>
      <w:sz w:val="22"/>
      <w:lang w:val="en-AU" w:eastAsia="en-US"/>
    </w:rPr>
  </w:style>
  <w:style w:type="table" w:styleId="a8">
    <w:name w:val="Table Grid"/>
    <w:basedOn w:val="a1"/>
    <w:uiPriority w:val="39"/>
    <w:rsid w:val="00A965EE"/>
    <w:rPr>
      <w:rFonts w:eastAsia="宋体"/>
      <w:kern w:val="0"/>
      <w:sz w:val="22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21">
    <w:name w:val="style21"/>
    <w:basedOn w:val="a0"/>
    <w:rsid w:val="00541736"/>
    <w:rPr>
      <w:sz w:val="24"/>
      <w:szCs w:val="24"/>
    </w:rPr>
  </w:style>
  <w:style w:type="character" w:styleId="a9">
    <w:name w:val="Strong"/>
    <w:uiPriority w:val="22"/>
    <w:qFormat/>
    <w:rsid w:val="00CE10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DA"/>
    <w:pPr>
      <w:spacing w:after="160" w:line="259" w:lineRule="auto"/>
    </w:pPr>
    <w:rPr>
      <w:rFonts w:eastAsia="宋体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DA"/>
    <w:rPr>
      <w:sz w:val="18"/>
      <w:szCs w:val="18"/>
    </w:rPr>
  </w:style>
  <w:style w:type="paragraph" w:styleId="a5">
    <w:name w:val="List Paragraph"/>
    <w:basedOn w:val="a"/>
    <w:uiPriority w:val="34"/>
    <w:qFormat/>
    <w:rsid w:val="006B72DA"/>
    <w:pPr>
      <w:ind w:left="720"/>
      <w:contextualSpacing/>
    </w:pPr>
  </w:style>
  <w:style w:type="character" w:customStyle="1" w:styleId="apple-converted-space">
    <w:name w:val="apple-converted-space"/>
    <w:basedOn w:val="a0"/>
    <w:rsid w:val="00880CA6"/>
  </w:style>
  <w:style w:type="character" w:styleId="a6">
    <w:name w:val="Hyperlink"/>
    <w:basedOn w:val="a0"/>
    <w:uiPriority w:val="99"/>
    <w:semiHidden/>
    <w:unhideWhenUsed/>
    <w:rsid w:val="00880CA6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6506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5066"/>
    <w:rPr>
      <w:rFonts w:eastAsia="宋体"/>
      <w:kern w:val="0"/>
      <w:sz w:val="22"/>
      <w:lang w:val="en-AU" w:eastAsia="en-US"/>
    </w:rPr>
  </w:style>
  <w:style w:type="table" w:styleId="a8">
    <w:name w:val="Table Grid"/>
    <w:basedOn w:val="a1"/>
    <w:uiPriority w:val="39"/>
    <w:rsid w:val="00A965EE"/>
    <w:rPr>
      <w:rFonts w:eastAsia="宋体"/>
      <w:kern w:val="0"/>
      <w:sz w:val="22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nopharmacy.com.c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21</cp:revision>
  <dcterms:created xsi:type="dcterms:W3CDTF">2017-02-16T07:30:00Z</dcterms:created>
  <dcterms:modified xsi:type="dcterms:W3CDTF">2017-03-09T04:01:00Z</dcterms:modified>
</cp:coreProperties>
</file>