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4EC" w:rsidRDefault="006A50B9">
      <w:pPr>
        <w:pStyle w:val="a3"/>
        <w:widowControl/>
        <w:spacing w:beforeAutospacing="0" w:afterAutospacing="0" w:line="360" w:lineRule="auto"/>
        <w:ind w:left="278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附件1</w:t>
      </w:r>
      <w:r w:rsidR="009144EC">
        <w:rPr>
          <w:rFonts w:ascii="仿宋" w:eastAsia="仿宋" w:hAnsi="仿宋" w:cs="仿宋" w:hint="eastAsia"/>
          <w:kern w:val="2"/>
          <w:sz w:val="28"/>
          <w:szCs w:val="28"/>
        </w:rPr>
        <w:t>：</w:t>
      </w:r>
    </w:p>
    <w:p w:rsidR="00204AFD" w:rsidRDefault="006A50B9" w:rsidP="009144EC">
      <w:pPr>
        <w:pStyle w:val="a3"/>
        <w:widowControl/>
        <w:spacing w:beforeAutospacing="0" w:afterAutospacing="0" w:line="360" w:lineRule="auto"/>
        <w:ind w:left="278"/>
        <w:jc w:val="center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广东省药学会外科药师培训班（第二期）学员录取名单</w:t>
      </w:r>
    </w:p>
    <w:tbl>
      <w:tblPr>
        <w:tblW w:w="8370" w:type="dxa"/>
        <w:jc w:val="center"/>
        <w:tblLook w:val="04A0" w:firstRow="1" w:lastRow="0" w:firstColumn="1" w:lastColumn="0" w:noHBand="0" w:noVBand="1"/>
      </w:tblPr>
      <w:tblGrid>
        <w:gridCol w:w="1080"/>
        <w:gridCol w:w="1176"/>
        <w:gridCol w:w="6114"/>
      </w:tblGrid>
      <w:tr w:rsidR="00204AFD" w:rsidTr="009144EC">
        <w:trPr>
          <w:trHeight w:val="285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工作单位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蔡家驹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中山市中医院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蔡永畅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珠海高新技术产业开发区人民医院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曾佩琴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珠海市妇幼保健院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曾晓敏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珠海高新技术产业开发区人民医院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曾雅妃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中山市广济医院</w:t>
            </w:r>
          </w:p>
        </w:tc>
      </w:tr>
      <w:tr w:rsidR="00204AFD" w:rsidRPr="009144EC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陈艾明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中山大学附属第五医院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陈宝婷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广东省中医院珠海医院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陈冬梅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中山市小榄人民医院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陈锋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陈家智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中山市小榄人民医院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陈启迪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遵义医科大学第五附属（珠海）医院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陈伟娜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遵义医科大学第五附属（珠海）医院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陈燕红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鹤山市中医院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陈钰茵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高州市人民医院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董勤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董雪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珠海市妇幼保健院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都娟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江门市五邑中医院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范秀强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中山市坦洲人民医院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方玉榕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珠海市香洲区第二人民医院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冯淑娴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江门市中心医院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付子瑞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阳江市人民医院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高植明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谷捷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江门市五邑中医院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郭娟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中山市东升医院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郭堂广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中山市阜沙医院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何步高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江门市新会区司前人民医院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何华妙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江门市五邑中医院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何瑛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珠海市慢性病防治中心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洪卫兰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黄斌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遵义医科大学第五附属（珠海）医院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黄富添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中山市博爱医院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黄利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黄淼茵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黄平家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连州市人民医院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黄睿祺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珠海市第五人民医院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黄思超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黄松生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珠海市第五人民医院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黄瑜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中山市博爱医院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lastRenderedPageBreak/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简翠婷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江门市新会区人民医院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邝煜宏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遵义医科大学第五附属（珠海）医院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蓝美群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黎美丽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恩平市人民医院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李东顺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李功靖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中山市博爱医院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李嘉晖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珠海市第五人民医院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李玲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中山大学附属第五医院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李明晓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珠海市中西医结合医院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李亚男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中山大学附属第五医院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梁华丹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阳江市人民医院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梁嘉碧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中山大学附属第五医院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梁锦仪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开平市中医院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梁伟意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江门市五邑中医院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梁贞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珠海市妇幼保健院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林丽蓉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中山市小榄人民医院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林琦丽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凌冠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珠海市香洲区人民医院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刘春玲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江门市新会区中医院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刘付金龙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东莞市康华医院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卢文芬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珠海市香洲区第二人民医院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满延萍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遵义医科大学第五附属（珠海）医院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闵红燕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东莞市清溪医院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明丹丹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中山大学附属第五医院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欧焕娇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中山市小榄人民医院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潘剑燕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江门市中心医院江海分院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彭雯兰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恩平市人民医院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秦方序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中山市中医院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容玉仪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珠海市中西医结合医院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阮倩文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中山市人民医院南朗分院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佘子岳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中山大学附属第五医院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施艳玲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江门市五邑中医院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司徒伟良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中山市板芙医院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苏丽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阳江市人民医院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苏群芳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中山市三角医院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谭柏森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珠海市中西医结合医院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谭银凤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江门市新会区第二人民医院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陶莉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中山大学附属第五医院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王丽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珠海市妇幼保健院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王震宇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珠海市慢性病防治中心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文志勇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吴惠妃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中山市中医院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吴小璐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江门市妇幼保健院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lastRenderedPageBreak/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吴晓莹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江门市中心医院江海分院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伍慧敏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中山大学附属第五医院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谢焕山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珠海市慢性病防治中心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谢建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中山市博爱医院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谢秀珍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斗门区侨立中医院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颜丽珍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颜青怡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珠海市香洲区人民医院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杨婷玉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广东省中医院珠海医院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杨盈盈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中山大学附属第五医院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叶锦珠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珠海市中西医结合医院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叶秋明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中山市中医院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于思源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江门市中心医院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袁嘉茹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东莞市南城医院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张华仙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鹤山市人民医院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张慧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广东省中医院珠海医院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张培纯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中山积水潭骨科医院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张秋燕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广东省人民医院珠海医院（珠海市金湾中心医院）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张燊鸿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江门市新会区第二人民医院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张素方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广东省中医院珠海医院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张文霞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中山市中医院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张小丽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中山市三乡医院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张盈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珠海市香洲区人民医院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赵静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赵娟芝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中山大学附属第五医院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赵宇涛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江门市蓬江区中西医结合医院(白石正骨医院)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郑伟清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珠海市人民医院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郑雨澄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中山火炬开发区医院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郑志明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中山市小榄人民医院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郑志业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钟媚共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江门市妇幼保健院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钟颖媛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江门市中心医院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周国坚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珠海市中西医结合医院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周经维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中山市古镇人民医院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周绮霞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斗门区侨立中医院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周树勋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珠海上衝医院</w:t>
            </w:r>
          </w:p>
        </w:tc>
      </w:tr>
      <w:tr w:rsidR="00204AFD" w:rsidTr="009144EC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朱琰兰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江门市中心医院</w:t>
            </w:r>
          </w:p>
        </w:tc>
      </w:tr>
      <w:tr w:rsidR="00204AFD" w:rsidTr="009144EC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4AFD" w:rsidRDefault="006A50B9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祝佳</w:t>
            </w:r>
          </w:p>
        </w:tc>
        <w:tc>
          <w:tcPr>
            <w:tcW w:w="6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204AFD" w:rsidRDefault="006A50B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中山市坦洲人民医院</w:t>
            </w:r>
          </w:p>
        </w:tc>
      </w:tr>
    </w:tbl>
    <w:p w:rsidR="00204AFD" w:rsidRDefault="00204AFD">
      <w:pPr>
        <w:rPr>
          <w:rFonts w:ascii="仿宋" w:eastAsia="仿宋" w:hAnsi="仿宋" w:cs="仿宋"/>
          <w:sz w:val="24"/>
        </w:rPr>
      </w:pPr>
    </w:p>
    <w:p w:rsidR="00204AFD" w:rsidRDefault="00204AFD">
      <w:pPr>
        <w:rPr>
          <w:rFonts w:ascii="仿宋" w:eastAsia="仿宋" w:hAnsi="仿宋" w:cs="仿宋"/>
          <w:sz w:val="24"/>
        </w:rPr>
      </w:pPr>
    </w:p>
    <w:p w:rsidR="00204AFD" w:rsidRDefault="00204AFD">
      <w:pPr>
        <w:rPr>
          <w:rFonts w:ascii="仿宋" w:eastAsia="仿宋" w:hAnsi="仿宋" w:cs="仿宋"/>
          <w:sz w:val="24"/>
        </w:rPr>
      </w:pPr>
    </w:p>
    <w:p w:rsidR="00204AFD" w:rsidRDefault="00204AFD">
      <w:pPr>
        <w:rPr>
          <w:rFonts w:ascii="仿宋" w:eastAsia="仿宋" w:hAnsi="仿宋" w:cs="仿宋"/>
          <w:sz w:val="24"/>
        </w:rPr>
      </w:pPr>
    </w:p>
    <w:p w:rsidR="00204AFD" w:rsidRDefault="00204AFD">
      <w:pPr>
        <w:rPr>
          <w:rFonts w:ascii="仿宋" w:eastAsia="仿宋" w:hAnsi="仿宋" w:cs="仿宋" w:hint="eastAsia"/>
        </w:rPr>
      </w:pPr>
      <w:bookmarkStart w:id="0" w:name="_GoBack"/>
      <w:bookmarkEnd w:id="0"/>
    </w:p>
    <w:sectPr w:rsidR="00204A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397A" w:rsidRDefault="00CA397A" w:rsidP="00881510">
      <w:r>
        <w:separator/>
      </w:r>
    </w:p>
  </w:endnote>
  <w:endnote w:type="continuationSeparator" w:id="0">
    <w:p w:rsidR="00CA397A" w:rsidRDefault="00CA397A" w:rsidP="00881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397A" w:rsidRDefault="00CA397A" w:rsidP="00881510">
      <w:r>
        <w:separator/>
      </w:r>
    </w:p>
  </w:footnote>
  <w:footnote w:type="continuationSeparator" w:id="0">
    <w:p w:rsidR="00CA397A" w:rsidRDefault="00CA397A" w:rsidP="008815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AFD"/>
    <w:rsid w:val="00204AFD"/>
    <w:rsid w:val="00313FE6"/>
    <w:rsid w:val="006A50B9"/>
    <w:rsid w:val="00881510"/>
    <w:rsid w:val="009144EC"/>
    <w:rsid w:val="009D48AD"/>
    <w:rsid w:val="00CA397A"/>
    <w:rsid w:val="00E32138"/>
    <w:rsid w:val="00F95246"/>
    <w:rsid w:val="1FC57DA2"/>
    <w:rsid w:val="23AA66FC"/>
    <w:rsid w:val="31B04B49"/>
    <w:rsid w:val="54F544DE"/>
    <w:rsid w:val="6EA919AD"/>
    <w:rsid w:val="71E116BB"/>
    <w:rsid w:val="7DEB7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B6EEB18-2416-4C78-B20F-10EE5BB9E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8815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151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815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151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322</Words>
  <Characters>1842</Characters>
  <Application>Microsoft Office Word</Application>
  <DocSecurity>0</DocSecurity>
  <Lines>15</Lines>
  <Paragraphs>4</Paragraphs>
  <ScaleCrop>false</ScaleCrop>
  <Company>Microsoft</Company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AC</cp:lastModifiedBy>
  <cp:revision>5</cp:revision>
  <dcterms:created xsi:type="dcterms:W3CDTF">2022-03-03T03:47:00Z</dcterms:created>
  <dcterms:modified xsi:type="dcterms:W3CDTF">2022-03-04T08:51:00Z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DBE552DBCFD44A9D94F1CFE117D8A396</vt:lpwstr>
  </property>
</Properties>
</file>