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超说明书用药循证决策系统操作指引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登录/注册：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打开浏览器输入www.evimed.com，进入E</w:t>
      </w:r>
      <w:bookmarkStart w:id="0" w:name="_GoBack"/>
      <w:bookmarkEnd w:id="0"/>
      <w:r>
        <w:rPr>
          <w:rFonts w:hint="eastAsia"/>
          <w:lang w:val="en-US" w:eastAsia="zh-CN"/>
        </w:rPr>
        <w:t>vimed系统首页，点击“登录/注册”按钮，可选择以下两种登录形式：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center"/>
        <w:textAlignment w:val="auto"/>
      </w:pPr>
      <w:r>
        <w:drawing>
          <wp:inline distT="0" distB="0" distL="114300" distR="114300">
            <wp:extent cx="3691890" cy="1790700"/>
            <wp:effectExtent l="0" t="0" r="3810" b="0"/>
            <wp:docPr id="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189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手机号登录：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输入手机号码，获取验证码，输入正确验证码后弹框消失，用户头像显示在右上角即表示登录成功。未注册的手机号会自动注册。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3558540" cy="1794510"/>
            <wp:effectExtent l="0" t="0" r="3810" b="15240"/>
            <wp:docPr id="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79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账号登录：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2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①未注册用户：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点击注册，输入手机号码，获取验证码，设置密码（格式：字母+数字，6~16字符）。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同意用户协议和隐私政策，点击注册即注册成功，自动跳转到登录页面。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可用账号+密码或手机号+验证码登录。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2" w:firstLineChars="200"/>
        <w:jc w:val="both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②已注册用户：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登录账号密码，同意协议和隐私政策，点击登录，成功后可切换登录方式。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领取SVIP试用权限：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在EviMed系统首页，右下角有SVIP试用限时领图标，点击可申请SVIP试用。用户需填写所有标*模块并提交，方可成功领取。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default"/>
          <w:b/>
          <w:bCs/>
          <w:sz w:val="21"/>
          <w:szCs w:val="24"/>
          <w:lang w:val="en-US" w:eastAsia="zh-CN"/>
        </w:rPr>
      </w:pPr>
      <w:r>
        <w:drawing>
          <wp:inline distT="0" distB="0" distL="114300" distR="114300">
            <wp:extent cx="4244975" cy="2058670"/>
            <wp:effectExtent l="0" t="0" r="3175" b="17780"/>
            <wp:docPr id="2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4975" cy="205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/>
          <w:b/>
          <w:bCs/>
          <w:sz w:val="21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进入“超说明书用药系统”：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SVIP试用申请完成后，点击EviMed系统首页的“超说明书用药系统”图标可进入系统首页。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</w:pPr>
      <w:r>
        <w:drawing>
          <wp:inline distT="0" distB="0" distL="114300" distR="114300">
            <wp:extent cx="4363085" cy="2115820"/>
            <wp:effectExtent l="0" t="0" r="18415" b="17780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63085" cy="211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创建新课题/查看历史课题列表：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用户登录后进入“全部课题列表”页面，显示用户所有课题记录，可点击“课题名称”查看历史记录，进行收藏、删除、分享等操作。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点击“新建课题”创建新课题，创建后进入“构建PICOS”页面。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左侧导航栏可切换不同课题类别，查看相应课题详情内容。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</w:pPr>
      <w:r>
        <w:drawing>
          <wp:inline distT="0" distB="0" distL="114300" distR="114300">
            <wp:extent cx="4944745" cy="2390775"/>
            <wp:effectExtent l="0" t="0" r="825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474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构建PICOS：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课题创建后，输入药品、疾病名称及结局指标、文献类型，点击保存或开始筛选，系统进入自动检索证据阶段，检索词可自动保存在课题中，等待AI循证结果。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</w:pPr>
      <w:r>
        <w:drawing>
          <wp:inline distT="0" distB="0" distL="114300" distR="114300">
            <wp:extent cx="4784090" cy="2312670"/>
            <wp:effectExtent l="0" t="0" r="16510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84090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生成决策报告：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针对循证内容，系统自动生成决策报告。也可针对人工干预后的新证据，在点击页面中“生成决策报告”后，AI重新生成。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在报告中，左侧为目录导航栏，点击目录标题，可快速定位至报告中对应位置。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点击“下载文档”，可将报告Word版本下载至本地。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将下载的报告上传至广东省药学会“超说明书用药申报系统”即可。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</w:pPr>
      <w:r>
        <w:drawing>
          <wp:inline distT="0" distB="0" distL="114300" distR="114300">
            <wp:extent cx="5260340" cy="2543175"/>
            <wp:effectExtent l="0" t="0" r="1651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881221"/>
    <w:multiLevelType w:val="singleLevel"/>
    <w:tmpl w:val="A788122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89808F4"/>
    <w:multiLevelType w:val="singleLevel"/>
    <w:tmpl w:val="389808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mNjZhZWYxNzY4OWE3ZWJhNjAxYTM0ODQxZWU2MGQifQ=="/>
  </w:docVars>
  <w:rsids>
    <w:rsidRoot w:val="00000000"/>
    <w:rsid w:val="026B6ADF"/>
    <w:rsid w:val="03B00408"/>
    <w:rsid w:val="150B38AA"/>
    <w:rsid w:val="180D49BC"/>
    <w:rsid w:val="1FB26B72"/>
    <w:rsid w:val="21716F87"/>
    <w:rsid w:val="26E35281"/>
    <w:rsid w:val="2BDA2E28"/>
    <w:rsid w:val="2DAE5250"/>
    <w:rsid w:val="31A258DD"/>
    <w:rsid w:val="34EB6690"/>
    <w:rsid w:val="3DC2400F"/>
    <w:rsid w:val="3EC219D7"/>
    <w:rsid w:val="43A4289C"/>
    <w:rsid w:val="45FF7095"/>
    <w:rsid w:val="47A4601C"/>
    <w:rsid w:val="50F16AAE"/>
    <w:rsid w:val="53C40E4E"/>
    <w:rsid w:val="55072E67"/>
    <w:rsid w:val="59E36A9C"/>
    <w:rsid w:val="5DBD790C"/>
    <w:rsid w:val="5DCB5CBA"/>
    <w:rsid w:val="5FA85F14"/>
    <w:rsid w:val="6C5C0714"/>
    <w:rsid w:val="71242834"/>
    <w:rsid w:val="718D3F98"/>
    <w:rsid w:val="736E36A7"/>
    <w:rsid w:val="7A903B60"/>
    <w:rsid w:val="7DB2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2023-09-24T07:13:00Z</dcterms:created>
  <dc:creator>li</dc:creator>
  <cp:lastModifiedBy>Administrator</cp:lastModifiedBy>
  <dcterms:modified xsi:type="dcterms:W3CDTF">2023-09-27T03:30:26Z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4792403D99184B7C9551B759409023AD_13</vt:lpwstr>
  </property>
</Properties>
</file>