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1D99" w:rsidRDefault="00EC1D99" w:rsidP="00EC1D99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附件1： </w:t>
      </w:r>
    </w:p>
    <w:p w:rsidR="00EC1D99" w:rsidRPr="00B172E4" w:rsidRDefault="00EC1D99" w:rsidP="00EC1D99">
      <w:pPr>
        <w:spacing w:line="360" w:lineRule="auto"/>
        <w:jc w:val="center"/>
        <w:rPr>
          <w:rFonts w:ascii="仿宋" w:eastAsia="仿宋" w:hAnsi="仿宋" w:cs="微软雅黑"/>
          <w:b/>
          <w:sz w:val="28"/>
          <w:szCs w:val="28"/>
        </w:rPr>
      </w:pPr>
      <w:r w:rsidRPr="00B172E4">
        <w:rPr>
          <w:rFonts w:ascii="仿宋" w:eastAsia="仿宋" w:hAnsi="仿宋" w:cs="微软雅黑" w:hint="eastAsia"/>
          <w:b/>
          <w:sz w:val="28"/>
          <w:szCs w:val="28"/>
        </w:rPr>
        <w:t>第二届社区药师安全用药科普演讲大赛方案</w:t>
      </w:r>
    </w:p>
    <w:p w:rsidR="00EC1D99" w:rsidRPr="00C73C4E" w:rsidRDefault="00EC1D99" w:rsidP="00EC1D99">
      <w:pPr>
        <w:spacing w:line="360" w:lineRule="auto"/>
        <w:jc w:val="center"/>
        <w:rPr>
          <w:rFonts w:ascii="宋体" w:hAnsi="宋体" w:cs="微软雅黑"/>
          <w:b/>
          <w:sz w:val="44"/>
          <w:szCs w:val="44"/>
        </w:rPr>
      </w:pPr>
    </w:p>
    <w:p w:rsidR="00EC1D99" w:rsidRPr="00EA209E" w:rsidRDefault="00EC1D99" w:rsidP="00EC1D99">
      <w:pPr>
        <w:spacing w:line="520" w:lineRule="exact"/>
        <w:ind w:firstLineChars="200" w:firstLine="560"/>
        <w:rPr>
          <w:rFonts w:ascii="仿宋" w:eastAsia="仿宋" w:hAnsi="仿宋" w:cs="微软雅黑"/>
          <w:b/>
          <w:sz w:val="28"/>
          <w:szCs w:val="28"/>
        </w:rPr>
      </w:pPr>
      <w:r w:rsidRPr="00EA209E">
        <w:rPr>
          <w:rFonts w:ascii="仿宋" w:eastAsia="仿宋" w:hAnsi="仿宋" w:cs="微软雅黑" w:hint="eastAsia"/>
          <w:color w:val="191919"/>
          <w:sz w:val="28"/>
          <w:szCs w:val="28"/>
          <w:shd w:val="clear" w:color="auto" w:fill="FFFFFF"/>
        </w:rPr>
        <w:t>为</w:t>
      </w:r>
      <w:r>
        <w:rPr>
          <w:rFonts w:ascii="仿宋" w:eastAsia="仿宋" w:hAnsi="仿宋" w:cs="微软雅黑" w:hint="eastAsia"/>
          <w:color w:val="191919"/>
          <w:sz w:val="28"/>
          <w:szCs w:val="28"/>
          <w:shd w:val="clear" w:color="auto" w:fill="FFFFFF"/>
        </w:rPr>
        <w:t>了提高基层药师的综合能力，推进安全用药科普</w:t>
      </w:r>
      <w:r w:rsidRPr="00EA209E">
        <w:rPr>
          <w:rFonts w:ascii="仿宋" w:eastAsia="仿宋" w:hAnsi="仿宋" w:cs="微软雅黑" w:hint="eastAsia"/>
          <w:color w:val="191919"/>
          <w:sz w:val="28"/>
          <w:szCs w:val="28"/>
          <w:shd w:val="clear" w:color="auto" w:fill="FFFFFF"/>
        </w:rPr>
        <w:t>传播</w:t>
      </w:r>
      <w:r>
        <w:rPr>
          <w:rFonts w:ascii="仿宋" w:eastAsia="仿宋" w:hAnsi="仿宋" w:cs="微软雅黑" w:hint="eastAsia"/>
          <w:color w:val="191919"/>
          <w:sz w:val="28"/>
          <w:szCs w:val="28"/>
          <w:shd w:val="clear" w:color="auto" w:fill="FFFFFF"/>
        </w:rPr>
        <w:t>力度</w:t>
      </w:r>
      <w:r w:rsidRPr="00EA209E">
        <w:rPr>
          <w:rFonts w:ascii="仿宋" w:eastAsia="仿宋" w:hAnsi="仿宋" w:cs="微软雅黑" w:hint="eastAsia"/>
          <w:color w:val="191919"/>
          <w:sz w:val="28"/>
          <w:szCs w:val="28"/>
          <w:shd w:val="clear" w:color="auto" w:fill="FFFFFF"/>
        </w:rPr>
        <w:t>，丰富药学科普作品创作，</w:t>
      </w:r>
      <w:r>
        <w:rPr>
          <w:rFonts w:ascii="仿宋" w:eastAsia="仿宋" w:hAnsi="仿宋" w:cs="微软雅黑" w:hint="eastAsia"/>
          <w:color w:val="191919"/>
          <w:sz w:val="28"/>
          <w:szCs w:val="28"/>
          <w:shd w:val="clear" w:color="auto" w:fill="FFFFFF"/>
        </w:rPr>
        <w:t>更好</w:t>
      </w:r>
      <w:r w:rsidRPr="00EA209E">
        <w:rPr>
          <w:rFonts w:ascii="仿宋" w:eastAsia="仿宋" w:hAnsi="仿宋" w:cs="微软雅黑" w:hint="eastAsia"/>
          <w:color w:val="191919"/>
          <w:sz w:val="28"/>
          <w:szCs w:val="28"/>
          <w:shd w:val="clear" w:color="auto" w:fill="FFFFFF"/>
        </w:rPr>
        <w:t>展现药师职业风采。</w:t>
      </w:r>
      <w:r w:rsidRPr="00EA209E">
        <w:rPr>
          <w:rFonts w:ascii="仿宋" w:eastAsia="仿宋" w:hAnsi="仿宋" w:cs="微软雅黑" w:hint="eastAsia"/>
          <w:color w:val="000000"/>
          <w:sz w:val="28"/>
          <w:szCs w:val="28"/>
          <w:shd w:val="clear" w:color="auto" w:fill="FFFFFF"/>
        </w:rPr>
        <w:t>由广东省药学会社区工作委员会</w:t>
      </w:r>
      <w:r w:rsidRPr="00EA209E">
        <w:rPr>
          <w:rFonts w:ascii="仿宋" w:eastAsia="仿宋" w:hAnsi="仿宋" w:cs="微软雅黑" w:hint="eastAsia"/>
          <w:sz w:val="28"/>
          <w:szCs w:val="28"/>
        </w:rPr>
        <w:t>主办的《第二届社区药师安全用药科普演讲大赛》，定于2025年4月-5月在广州市举办，比赛本着“普及、规范、提升”的原则，为基层药师提供展示风采、交流学习的平台。</w:t>
      </w:r>
      <w:r>
        <w:rPr>
          <w:rFonts w:ascii="仿宋" w:eastAsia="仿宋" w:hAnsi="仿宋" w:cs="微软雅黑" w:hint="eastAsia"/>
          <w:sz w:val="28"/>
          <w:szCs w:val="28"/>
        </w:rPr>
        <w:t>活动策划如下：</w:t>
      </w:r>
    </w:p>
    <w:p w:rsidR="00EC1D99" w:rsidRPr="00EA209E" w:rsidRDefault="00EC1D99" w:rsidP="00EC1D99">
      <w:pPr>
        <w:spacing w:line="520" w:lineRule="exact"/>
        <w:ind w:firstLineChars="200" w:firstLine="562"/>
        <w:rPr>
          <w:rStyle w:val="fontstyle01"/>
          <w:rFonts w:ascii="仿宋" w:eastAsia="仿宋" w:hAnsi="仿宋" w:cs="微软雅黑" w:hint="default"/>
          <w:sz w:val="28"/>
          <w:szCs w:val="28"/>
        </w:rPr>
      </w:pPr>
      <w:r w:rsidRPr="00EA209E">
        <w:rPr>
          <w:rFonts w:ascii="仿宋" w:eastAsia="仿宋" w:hAnsi="仿宋" w:cs="微软雅黑" w:hint="eastAsia"/>
          <w:b/>
          <w:sz w:val="28"/>
          <w:szCs w:val="28"/>
        </w:rPr>
        <w:t>一、『</w:t>
      </w:r>
      <w:r w:rsidRPr="00EA209E">
        <w:rPr>
          <w:rStyle w:val="fontstyle01"/>
          <w:rFonts w:ascii="仿宋" w:eastAsia="仿宋" w:hAnsi="仿宋" w:cs="微软雅黑" w:hint="default"/>
          <w:b/>
          <w:sz w:val="28"/>
          <w:szCs w:val="28"/>
        </w:rPr>
        <w:t>赛程时间</w:t>
      </w:r>
      <w:r w:rsidRPr="00EA209E">
        <w:rPr>
          <w:rFonts w:ascii="仿宋" w:eastAsia="仿宋" w:hAnsi="仿宋" w:cs="微软雅黑" w:hint="eastAsia"/>
          <w:b/>
          <w:sz w:val="28"/>
          <w:szCs w:val="28"/>
        </w:rPr>
        <w:t>』</w:t>
      </w:r>
      <w:r w:rsidRPr="00EA209E">
        <w:rPr>
          <w:rStyle w:val="fontstyle01"/>
          <w:rFonts w:ascii="仿宋" w:eastAsia="仿宋" w:hAnsi="仿宋" w:cs="微软雅黑" w:hint="default"/>
          <w:sz w:val="28"/>
          <w:szCs w:val="28"/>
        </w:rPr>
        <w:t>：2025年4 月— 2025年5月</w:t>
      </w:r>
    </w:p>
    <w:p w:rsidR="00EC1D99" w:rsidRPr="00EA209E" w:rsidRDefault="00EC1D99" w:rsidP="00EC1D99">
      <w:pPr>
        <w:spacing w:line="520" w:lineRule="exact"/>
        <w:ind w:firstLineChars="200" w:firstLine="562"/>
        <w:rPr>
          <w:rStyle w:val="fontstyle01"/>
          <w:rFonts w:ascii="仿宋" w:eastAsia="仿宋" w:hAnsi="仿宋" w:cs="微软雅黑" w:hint="default"/>
          <w:sz w:val="28"/>
          <w:szCs w:val="28"/>
        </w:rPr>
      </w:pPr>
      <w:r w:rsidRPr="00EA209E">
        <w:rPr>
          <w:rFonts w:ascii="仿宋" w:eastAsia="仿宋" w:hAnsi="仿宋" w:cs="微软雅黑" w:hint="eastAsia"/>
          <w:b/>
          <w:sz w:val="28"/>
          <w:szCs w:val="28"/>
        </w:rPr>
        <w:t>二、『</w:t>
      </w:r>
      <w:r w:rsidRPr="00EA209E">
        <w:rPr>
          <w:rStyle w:val="fontstyle01"/>
          <w:rFonts w:ascii="仿宋" w:eastAsia="仿宋" w:hAnsi="仿宋" w:cs="微软雅黑" w:hint="default"/>
          <w:b/>
          <w:sz w:val="28"/>
          <w:szCs w:val="28"/>
        </w:rPr>
        <w:t>参赛人员</w:t>
      </w:r>
      <w:r w:rsidRPr="00EA209E">
        <w:rPr>
          <w:rFonts w:ascii="仿宋" w:eastAsia="仿宋" w:hAnsi="仿宋" w:cs="微软雅黑" w:hint="eastAsia"/>
          <w:b/>
          <w:sz w:val="28"/>
          <w:szCs w:val="28"/>
        </w:rPr>
        <w:t>』</w:t>
      </w:r>
      <w:r w:rsidRPr="00EA209E">
        <w:rPr>
          <w:rStyle w:val="fontstyle01"/>
          <w:rFonts w:ascii="仿宋" w:eastAsia="仿宋" w:hAnsi="仿宋" w:cs="微软雅黑" w:hint="default"/>
          <w:sz w:val="28"/>
          <w:szCs w:val="28"/>
        </w:rPr>
        <w:t>：</w:t>
      </w:r>
      <w:bookmarkStart w:id="0" w:name="_GoBack"/>
      <w:bookmarkEnd w:id="0"/>
      <w:r w:rsidRPr="00EA209E">
        <w:rPr>
          <w:rStyle w:val="fontstyle01"/>
          <w:rFonts w:ascii="仿宋" w:eastAsia="仿宋" w:hAnsi="仿宋" w:cs="微软雅黑" w:hint="default"/>
          <w:sz w:val="28"/>
          <w:szCs w:val="28"/>
        </w:rPr>
        <w:t>基层社区医疗机构在职药师，药学专业</w:t>
      </w:r>
    </w:p>
    <w:p w:rsidR="00EC1D99" w:rsidRPr="00EA209E" w:rsidRDefault="00EC1D99" w:rsidP="00EC1D99">
      <w:pPr>
        <w:spacing w:line="520" w:lineRule="exact"/>
        <w:ind w:firstLineChars="200" w:firstLine="562"/>
        <w:rPr>
          <w:rStyle w:val="fontstyle01"/>
          <w:rFonts w:ascii="仿宋" w:eastAsia="仿宋" w:hAnsi="仿宋" w:cs="微软雅黑" w:hint="default"/>
          <w:sz w:val="28"/>
          <w:szCs w:val="28"/>
        </w:rPr>
      </w:pPr>
      <w:r w:rsidRPr="00EA209E">
        <w:rPr>
          <w:rFonts w:ascii="仿宋" w:eastAsia="仿宋" w:hAnsi="仿宋" w:cs="微软雅黑" w:hint="eastAsia"/>
          <w:b/>
          <w:sz w:val="28"/>
          <w:szCs w:val="28"/>
        </w:rPr>
        <w:t>三、『</w:t>
      </w:r>
      <w:r w:rsidRPr="00EA209E">
        <w:rPr>
          <w:rStyle w:val="fontstyle01"/>
          <w:rFonts w:ascii="仿宋" w:eastAsia="仿宋" w:hAnsi="仿宋" w:cs="微软雅黑" w:hint="default"/>
          <w:b/>
          <w:sz w:val="28"/>
          <w:szCs w:val="28"/>
        </w:rPr>
        <w:t>比赛地点</w:t>
      </w:r>
      <w:r w:rsidRPr="00EA209E">
        <w:rPr>
          <w:rFonts w:ascii="仿宋" w:eastAsia="仿宋" w:hAnsi="仿宋" w:cs="微软雅黑" w:hint="eastAsia"/>
          <w:b/>
          <w:sz w:val="28"/>
          <w:szCs w:val="28"/>
        </w:rPr>
        <w:t>』</w:t>
      </w:r>
      <w:r w:rsidRPr="00EA209E">
        <w:rPr>
          <w:rStyle w:val="fontstyle01"/>
          <w:rFonts w:ascii="仿宋" w:eastAsia="仿宋" w:hAnsi="仿宋" w:cs="微软雅黑" w:hint="default"/>
          <w:sz w:val="28"/>
          <w:szCs w:val="28"/>
        </w:rPr>
        <w:t>：广州市</w:t>
      </w:r>
    </w:p>
    <w:p w:rsidR="00EC1D99" w:rsidRPr="00EA209E" w:rsidRDefault="00EC1D99" w:rsidP="00EC1D99">
      <w:pPr>
        <w:spacing w:line="520" w:lineRule="exact"/>
        <w:ind w:firstLineChars="200" w:firstLine="562"/>
        <w:rPr>
          <w:rStyle w:val="fontstyle01"/>
          <w:rFonts w:ascii="仿宋" w:eastAsia="仿宋" w:hAnsi="仿宋" w:cs="微软雅黑" w:hint="default"/>
          <w:sz w:val="28"/>
          <w:szCs w:val="28"/>
        </w:rPr>
      </w:pPr>
      <w:r w:rsidRPr="00EA209E">
        <w:rPr>
          <w:rFonts w:ascii="仿宋" w:eastAsia="仿宋" w:hAnsi="仿宋" w:cs="微软雅黑" w:hint="eastAsia"/>
          <w:b/>
          <w:sz w:val="28"/>
          <w:szCs w:val="28"/>
        </w:rPr>
        <w:t>四、『</w:t>
      </w:r>
      <w:r w:rsidRPr="00EA209E">
        <w:rPr>
          <w:rStyle w:val="fontstyle01"/>
          <w:rFonts w:ascii="仿宋" w:eastAsia="仿宋" w:hAnsi="仿宋" w:cs="微软雅黑" w:hint="default"/>
          <w:b/>
          <w:sz w:val="28"/>
          <w:szCs w:val="28"/>
        </w:rPr>
        <w:t>赛事计划</w:t>
      </w:r>
      <w:r w:rsidRPr="00EA209E">
        <w:rPr>
          <w:rFonts w:ascii="仿宋" w:eastAsia="仿宋" w:hAnsi="仿宋" w:cs="微软雅黑" w:hint="eastAsia"/>
          <w:b/>
          <w:sz w:val="28"/>
          <w:szCs w:val="28"/>
        </w:rPr>
        <w:t>』</w:t>
      </w:r>
      <w:r w:rsidRPr="00EA209E">
        <w:rPr>
          <w:rStyle w:val="fontstyle01"/>
          <w:rFonts w:ascii="仿宋" w:eastAsia="仿宋" w:hAnsi="仿宋" w:cs="微软雅黑" w:hint="default"/>
          <w:sz w:val="28"/>
          <w:szCs w:val="28"/>
        </w:rPr>
        <w:t xml:space="preserve">： </w:t>
      </w:r>
    </w:p>
    <w:tbl>
      <w:tblPr>
        <w:tblW w:w="10677" w:type="dxa"/>
        <w:tblInd w:w="-79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9"/>
        <w:gridCol w:w="2551"/>
        <w:gridCol w:w="1134"/>
        <w:gridCol w:w="5863"/>
      </w:tblGrid>
      <w:tr w:rsidR="00EC1D99" w:rsidTr="00135247">
        <w:trPr>
          <w:trHeight w:val="479"/>
        </w:trPr>
        <w:tc>
          <w:tcPr>
            <w:tcW w:w="106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1D99" w:rsidRPr="00EA209E" w:rsidRDefault="00EC1D99" w:rsidP="00135247">
            <w:pPr>
              <w:widowControl/>
              <w:jc w:val="center"/>
              <w:rPr>
                <w:rFonts w:ascii="仿宋" w:eastAsia="仿宋" w:hAnsi="仿宋" w:cs="微软雅黑"/>
                <w:b/>
                <w:bCs/>
                <w:color w:val="000000"/>
                <w:kern w:val="0"/>
                <w:sz w:val="28"/>
                <w:szCs w:val="28"/>
              </w:rPr>
            </w:pPr>
            <w:r w:rsidRPr="00EA209E">
              <w:rPr>
                <w:rFonts w:ascii="仿宋" w:eastAsia="仿宋" w:hAnsi="仿宋" w:cs="微软雅黑" w:hint="eastAsia"/>
                <w:b/>
                <w:sz w:val="28"/>
                <w:szCs w:val="28"/>
              </w:rPr>
              <w:t>社区药师安全用药科普演讲计划表</w:t>
            </w:r>
          </w:p>
        </w:tc>
      </w:tr>
      <w:tr w:rsidR="00EC1D99" w:rsidTr="00135247">
        <w:trPr>
          <w:trHeight w:val="701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1D99" w:rsidRPr="00EA209E" w:rsidRDefault="00EC1D99" w:rsidP="00135247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4"/>
              </w:rPr>
            </w:pPr>
            <w:r w:rsidRPr="00EA209E">
              <w:rPr>
                <w:rFonts w:ascii="仿宋" w:eastAsia="仿宋" w:hAnsi="仿宋" w:cs="微软雅黑" w:hint="eastAsia"/>
                <w:color w:val="000000"/>
                <w:kern w:val="0"/>
                <w:sz w:val="24"/>
              </w:rPr>
              <w:t>赛事阶段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1D99" w:rsidRPr="00EA209E" w:rsidRDefault="00EC1D99" w:rsidP="00135247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4"/>
              </w:rPr>
            </w:pPr>
            <w:r w:rsidRPr="00EA209E">
              <w:rPr>
                <w:rFonts w:ascii="仿宋" w:eastAsia="仿宋" w:hAnsi="仿宋" w:cs="微软雅黑" w:hint="eastAsia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1D99" w:rsidRPr="00EA209E" w:rsidRDefault="00EC1D99" w:rsidP="00135247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4"/>
              </w:rPr>
            </w:pPr>
            <w:r w:rsidRPr="00EA209E">
              <w:rPr>
                <w:rFonts w:ascii="仿宋" w:eastAsia="仿宋" w:hAnsi="仿宋" w:cs="微软雅黑" w:hint="eastAsia"/>
                <w:color w:val="000000"/>
                <w:kern w:val="0"/>
                <w:sz w:val="24"/>
              </w:rPr>
              <w:t>地点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1D99" w:rsidRPr="00EA209E" w:rsidRDefault="00EC1D99" w:rsidP="00135247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4"/>
              </w:rPr>
            </w:pPr>
            <w:r w:rsidRPr="00EA209E">
              <w:rPr>
                <w:rFonts w:ascii="仿宋" w:eastAsia="仿宋" w:hAnsi="仿宋" w:cs="微软雅黑" w:hint="eastAsia"/>
                <w:color w:val="000000"/>
                <w:kern w:val="0"/>
                <w:sz w:val="24"/>
              </w:rPr>
              <w:t>事项</w:t>
            </w:r>
          </w:p>
        </w:tc>
      </w:tr>
      <w:tr w:rsidR="00EC1D99" w:rsidTr="00135247">
        <w:trPr>
          <w:trHeight w:val="749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1D99" w:rsidRPr="00EA209E" w:rsidRDefault="00EC1D99" w:rsidP="00135247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4"/>
              </w:rPr>
            </w:pPr>
            <w:r w:rsidRPr="00EA209E">
              <w:rPr>
                <w:rFonts w:ascii="仿宋" w:eastAsia="仿宋" w:hAnsi="仿宋" w:cs="微软雅黑" w:hint="eastAsia"/>
                <w:color w:val="000000"/>
                <w:kern w:val="0"/>
                <w:sz w:val="24"/>
              </w:rPr>
              <w:t>赛前培训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1D99" w:rsidRPr="00EA209E" w:rsidRDefault="00EC1D99" w:rsidP="00135247">
            <w:pPr>
              <w:widowControl/>
              <w:jc w:val="left"/>
              <w:rPr>
                <w:rFonts w:ascii="仿宋" w:eastAsia="仿宋" w:hAnsi="仿宋" w:cs="微软雅黑"/>
                <w:color w:val="000000"/>
                <w:kern w:val="0"/>
                <w:sz w:val="24"/>
              </w:rPr>
            </w:pPr>
            <w:r w:rsidRPr="00EA209E">
              <w:rPr>
                <w:rFonts w:ascii="仿宋" w:eastAsia="仿宋" w:hAnsi="仿宋" w:cs="微软雅黑" w:hint="eastAsia"/>
                <w:color w:val="000000"/>
                <w:kern w:val="0"/>
                <w:sz w:val="24"/>
              </w:rPr>
              <w:t>2025年3月12日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1D99" w:rsidRPr="00EA209E" w:rsidRDefault="00EC1D99" w:rsidP="00135247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4"/>
              </w:rPr>
            </w:pPr>
            <w:r w:rsidRPr="00EA209E">
              <w:rPr>
                <w:rFonts w:ascii="仿宋" w:eastAsia="仿宋" w:hAnsi="仿宋" w:cs="微软雅黑" w:hint="eastAsia"/>
                <w:color w:val="000000"/>
                <w:kern w:val="0"/>
                <w:sz w:val="24"/>
              </w:rPr>
              <w:t>线上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1D99" w:rsidRPr="00EA209E" w:rsidRDefault="00EC1D99" w:rsidP="00135247">
            <w:pPr>
              <w:widowControl/>
              <w:jc w:val="left"/>
              <w:rPr>
                <w:rFonts w:ascii="仿宋" w:eastAsia="仿宋" w:hAnsi="仿宋" w:cs="微软雅黑"/>
                <w:color w:val="000000"/>
                <w:kern w:val="0"/>
                <w:sz w:val="24"/>
              </w:rPr>
            </w:pPr>
            <w:r w:rsidRPr="00EA209E">
              <w:rPr>
                <w:rFonts w:ascii="仿宋" w:eastAsia="仿宋" w:hAnsi="仿宋" w:cs="微软雅黑" w:hint="eastAsia"/>
                <w:color w:val="000000"/>
                <w:kern w:val="0"/>
                <w:sz w:val="24"/>
              </w:rPr>
              <w:t>邀请三甲医院优秀药师针对参赛技能进行赛前线上培训</w:t>
            </w:r>
          </w:p>
        </w:tc>
      </w:tr>
      <w:tr w:rsidR="00EC1D99" w:rsidTr="00135247">
        <w:trPr>
          <w:trHeight w:val="802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1D99" w:rsidRPr="00EA209E" w:rsidRDefault="00EC1D99" w:rsidP="00135247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4"/>
              </w:rPr>
            </w:pPr>
            <w:r w:rsidRPr="00EA209E">
              <w:rPr>
                <w:rFonts w:ascii="仿宋" w:eastAsia="仿宋" w:hAnsi="仿宋" w:cs="微软雅黑" w:hint="eastAsia"/>
                <w:color w:val="000000"/>
                <w:kern w:val="0"/>
                <w:sz w:val="24"/>
              </w:rPr>
              <w:t>报名投稿时间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1D99" w:rsidRPr="00EA209E" w:rsidRDefault="00EC1D99" w:rsidP="00135247">
            <w:pPr>
              <w:widowControl/>
              <w:jc w:val="left"/>
              <w:rPr>
                <w:rFonts w:ascii="仿宋" w:eastAsia="仿宋" w:hAnsi="仿宋" w:cs="微软雅黑"/>
                <w:color w:val="000000"/>
                <w:kern w:val="0"/>
                <w:sz w:val="24"/>
              </w:rPr>
            </w:pPr>
            <w:r w:rsidRPr="00EA209E">
              <w:rPr>
                <w:rFonts w:ascii="仿宋" w:eastAsia="仿宋" w:hAnsi="仿宋" w:cs="微软雅黑" w:hint="eastAsia"/>
                <w:color w:val="000000"/>
                <w:kern w:val="0"/>
                <w:sz w:val="24"/>
              </w:rPr>
              <w:t>2025年3月17日—4月3日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1D99" w:rsidRPr="00EA209E" w:rsidRDefault="00EC1D99" w:rsidP="00135247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4"/>
              </w:rPr>
            </w:pPr>
            <w:r w:rsidRPr="00EA209E">
              <w:rPr>
                <w:rFonts w:ascii="仿宋" w:eastAsia="仿宋" w:hAnsi="仿宋" w:cs="微软雅黑" w:hint="eastAsia"/>
                <w:color w:val="000000"/>
                <w:kern w:val="0"/>
                <w:sz w:val="24"/>
              </w:rPr>
              <w:t>广州市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1D99" w:rsidRPr="00EA209E" w:rsidRDefault="00EC1D99" w:rsidP="00135247">
            <w:pPr>
              <w:widowControl/>
              <w:jc w:val="left"/>
              <w:rPr>
                <w:rFonts w:ascii="仿宋" w:eastAsia="仿宋" w:hAnsi="仿宋" w:cs="微软雅黑"/>
                <w:color w:val="000000"/>
                <w:kern w:val="0"/>
                <w:sz w:val="24"/>
              </w:rPr>
            </w:pPr>
            <w:r w:rsidRPr="00EA209E">
              <w:rPr>
                <w:rFonts w:ascii="仿宋" w:eastAsia="仿宋" w:hAnsi="仿宋" w:cs="微软雅黑" w:hint="eastAsia"/>
                <w:color w:val="000000"/>
                <w:kern w:val="0"/>
                <w:sz w:val="24"/>
              </w:rPr>
              <w:t>报名人数限2人/医疗机构，凡参与过本赛事，获得</w:t>
            </w:r>
            <w:proofErr w:type="gramStart"/>
            <w:r w:rsidRPr="00EA209E">
              <w:rPr>
                <w:rFonts w:ascii="仿宋" w:eastAsia="仿宋" w:hAnsi="仿宋" w:cs="微软雅黑" w:hint="eastAsia"/>
                <w:color w:val="000000"/>
                <w:kern w:val="0"/>
                <w:sz w:val="24"/>
              </w:rPr>
              <w:t>一</w:t>
            </w:r>
            <w:proofErr w:type="gramEnd"/>
            <w:r w:rsidRPr="00EA209E">
              <w:rPr>
                <w:rFonts w:ascii="仿宋" w:eastAsia="仿宋" w:hAnsi="仿宋" w:cs="微软雅黑" w:hint="eastAsia"/>
                <w:color w:val="000000"/>
                <w:kern w:val="0"/>
                <w:sz w:val="24"/>
              </w:rPr>
              <w:t>，二，三等奖者，不再接受报名</w:t>
            </w:r>
          </w:p>
        </w:tc>
      </w:tr>
      <w:tr w:rsidR="00EC1D99" w:rsidTr="00135247">
        <w:trPr>
          <w:trHeight w:val="1098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1D99" w:rsidRPr="00EA209E" w:rsidRDefault="00EC1D99" w:rsidP="00135247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4"/>
              </w:rPr>
            </w:pPr>
            <w:r w:rsidRPr="00EA209E">
              <w:rPr>
                <w:rFonts w:ascii="仿宋" w:eastAsia="仿宋" w:hAnsi="仿宋" w:cs="微软雅黑" w:hint="eastAsia"/>
                <w:color w:val="000000"/>
                <w:kern w:val="0"/>
                <w:sz w:val="24"/>
              </w:rPr>
              <w:t>稿件初筛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1D99" w:rsidRPr="00EA209E" w:rsidRDefault="00EC1D99" w:rsidP="00135247">
            <w:pPr>
              <w:widowControl/>
              <w:jc w:val="left"/>
              <w:rPr>
                <w:rFonts w:ascii="仿宋" w:eastAsia="仿宋" w:hAnsi="仿宋" w:cs="微软雅黑"/>
                <w:color w:val="000000"/>
                <w:kern w:val="0"/>
                <w:sz w:val="24"/>
              </w:rPr>
            </w:pPr>
            <w:r w:rsidRPr="00EA209E">
              <w:rPr>
                <w:rFonts w:ascii="仿宋" w:eastAsia="仿宋" w:hAnsi="仿宋" w:cs="微软雅黑" w:hint="eastAsia"/>
                <w:color w:val="000000"/>
                <w:kern w:val="0"/>
                <w:sz w:val="24"/>
              </w:rPr>
              <w:t>2025年4月7—11日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1D99" w:rsidRPr="00EA209E" w:rsidRDefault="00EC1D99" w:rsidP="00135247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4"/>
              </w:rPr>
            </w:pPr>
            <w:r w:rsidRPr="00EA209E">
              <w:rPr>
                <w:rFonts w:ascii="仿宋" w:eastAsia="仿宋" w:hAnsi="仿宋" w:cs="微软雅黑" w:hint="eastAsia"/>
                <w:color w:val="000000"/>
                <w:kern w:val="0"/>
                <w:sz w:val="24"/>
              </w:rPr>
              <w:t>广州市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1D99" w:rsidRPr="00EA209E" w:rsidRDefault="00EC1D99" w:rsidP="00135247">
            <w:pPr>
              <w:widowControl/>
              <w:jc w:val="left"/>
              <w:rPr>
                <w:rFonts w:ascii="仿宋" w:eastAsia="仿宋" w:hAnsi="仿宋" w:cs="微软雅黑"/>
                <w:color w:val="000000"/>
                <w:kern w:val="0"/>
                <w:sz w:val="24"/>
              </w:rPr>
            </w:pPr>
            <w:r w:rsidRPr="00EA209E">
              <w:rPr>
                <w:rFonts w:ascii="仿宋" w:eastAsia="仿宋" w:hAnsi="仿宋" w:cs="微软雅黑" w:hint="eastAsia"/>
                <w:color w:val="000000"/>
                <w:kern w:val="0"/>
                <w:sz w:val="24"/>
              </w:rPr>
              <w:t>针对稿件思想性、科学性、新颖性、实用性等内容进行初筛，初筛通过者进入初赛，由会务组电话</w:t>
            </w:r>
            <w:proofErr w:type="gramStart"/>
            <w:r w:rsidRPr="00EA209E">
              <w:rPr>
                <w:rFonts w:ascii="仿宋" w:eastAsia="仿宋" w:hAnsi="仿宋" w:cs="微软雅黑" w:hint="eastAsia"/>
                <w:color w:val="000000"/>
                <w:kern w:val="0"/>
                <w:sz w:val="24"/>
              </w:rPr>
              <w:t>或微信等</w:t>
            </w:r>
            <w:proofErr w:type="gramEnd"/>
            <w:r w:rsidRPr="00EA209E">
              <w:rPr>
                <w:rFonts w:ascii="仿宋" w:eastAsia="仿宋" w:hAnsi="仿宋" w:cs="微软雅黑" w:hint="eastAsia"/>
                <w:color w:val="000000"/>
                <w:kern w:val="0"/>
                <w:sz w:val="24"/>
              </w:rPr>
              <w:t>方式通知参赛选手</w:t>
            </w:r>
          </w:p>
        </w:tc>
      </w:tr>
      <w:tr w:rsidR="00EC1D99" w:rsidTr="00135247">
        <w:trPr>
          <w:trHeight w:val="96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1D99" w:rsidRPr="00EA209E" w:rsidRDefault="00EC1D99" w:rsidP="00135247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4"/>
              </w:rPr>
            </w:pPr>
            <w:r w:rsidRPr="00EA209E">
              <w:rPr>
                <w:rFonts w:ascii="仿宋" w:eastAsia="仿宋" w:hAnsi="仿宋" w:cs="微软雅黑" w:hint="eastAsia"/>
                <w:color w:val="000000"/>
                <w:kern w:val="0"/>
                <w:sz w:val="24"/>
              </w:rPr>
              <w:t>初 选 赛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1D99" w:rsidRPr="00EA209E" w:rsidRDefault="00EC1D99" w:rsidP="00135247">
            <w:pPr>
              <w:widowControl/>
              <w:jc w:val="left"/>
              <w:rPr>
                <w:rFonts w:ascii="仿宋" w:eastAsia="仿宋" w:hAnsi="仿宋" w:cs="微软雅黑"/>
                <w:color w:val="000000"/>
                <w:kern w:val="0"/>
                <w:sz w:val="24"/>
              </w:rPr>
            </w:pPr>
            <w:r w:rsidRPr="00EA209E">
              <w:rPr>
                <w:rFonts w:ascii="仿宋" w:eastAsia="仿宋" w:hAnsi="仿宋" w:cs="微软雅黑" w:hint="eastAsia"/>
                <w:color w:val="000000"/>
                <w:kern w:val="0"/>
                <w:sz w:val="24"/>
              </w:rPr>
              <w:t xml:space="preserve">2025年4月 </w:t>
            </w:r>
            <w:r>
              <w:rPr>
                <w:rFonts w:ascii="仿宋" w:eastAsia="仿宋" w:hAnsi="仿宋" w:cs="微软雅黑" w:hint="eastAsia"/>
                <w:color w:val="000000"/>
                <w:kern w:val="0"/>
                <w:sz w:val="24"/>
              </w:rPr>
              <w:t>26</w:t>
            </w:r>
            <w:r w:rsidRPr="00EA209E">
              <w:rPr>
                <w:rFonts w:ascii="仿宋" w:eastAsia="仿宋" w:hAnsi="仿宋" w:cs="微软雅黑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1D99" w:rsidRPr="00EA209E" w:rsidRDefault="00EC1D99" w:rsidP="00135247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4"/>
              </w:rPr>
            </w:pPr>
            <w:r w:rsidRPr="00EA209E">
              <w:rPr>
                <w:rFonts w:ascii="仿宋" w:eastAsia="仿宋" w:hAnsi="仿宋" w:cs="微软雅黑" w:hint="eastAsia"/>
                <w:color w:val="000000"/>
                <w:kern w:val="0"/>
                <w:sz w:val="24"/>
              </w:rPr>
              <w:t>广州市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1D99" w:rsidRPr="00EA209E" w:rsidRDefault="00EC1D99" w:rsidP="00135247">
            <w:pPr>
              <w:widowControl/>
              <w:jc w:val="left"/>
              <w:rPr>
                <w:rFonts w:ascii="仿宋" w:eastAsia="仿宋" w:hAnsi="仿宋" w:cs="微软雅黑"/>
                <w:color w:val="000000"/>
                <w:kern w:val="0"/>
                <w:sz w:val="24"/>
              </w:rPr>
            </w:pPr>
            <w:r w:rsidRPr="00EA209E">
              <w:rPr>
                <w:rFonts w:ascii="仿宋" w:eastAsia="仿宋" w:hAnsi="仿宋" w:cs="微软雅黑" w:hint="eastAsia"/>
                <w:color w:val="000000"/>
                <w:kern w:val="0"/>
                <w:sz w:val="24"/>
              </w:rPr>
              <w:t>根据报名选手数量，采取现场抽签形式，分成多个赛场统一时间进行初赛，比赛开始时间为14：00分，评委由5-7名副高以上的医师或药师组成</w:t>
            </w:r>
          </w:p>
        </w:tc>
      </w:tr>
      <w:tr w:rsidR="00EC1D99" w:rsidTr="00135247">
        <w:trPr>
          <w:trHeight w:val="123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1D99" w:rsidRPr="00EA209E" w:rsidRDefault="00EC1D99" w:rsidP="00135247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4"/>
              </w:rPr>
            </w:pPr>
            <w:r w:rsidRPr="00EA209E">
              <w:rPr>
                <w:rFonts w:ascii="仿宋" w:eastAsia="仿宋" w:hAnsi="仿宋" w:cs="微软雅黑" w:hint="eastAsia"/>
                <w:color w:val="000000"/>
                <w:kern w:val="0"/>
                <w:sz w:val="24"/>
              </w:rPr>
              <w:t>决    赛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1D99" w:rsidRPr="00EA209E" w:rsidRDefault="00EC1D99" w:rsidP="00135247">
            <w:pPr>
              <w:widowControl/>
              <w:jc w:val="left"/>
              <w:rPr>
                <w:rFonts w:ascii="仿宋" w:eastAsia="仿宋" w:hAnsi="仿宋" w:cs="微软雅黑"/>
                <w:color w:val="000000"/>
                <w:kern w:val="0"/>
                <w:sz w:val="24"/>
              </w:rPr>
            </w:pPr>
            <w:r w:rsidRPr="00EA209E">
              <w:rPr>
                <w:rFonts w:ascii="仿宋" w:eastAsia="仿宋" w:hAnsi="仿宋" w:cs="微软雅黑" w:hint="eastAsia"/>
                <w:color w:val="000000"/>
                <w:kern w:val="0"/>
                <w:sz w:val="24"/>
              </w:rPr>
              <w:t>2025年5月10日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1D99" w:rsidRPr="00EA209E" w:rsidRDefault="00EC1D99" w:rsidP="00135247">
            <w:pPr>
              <w:widowControl/>
              <w:jc w:val="center"/>
              <w:rPr>
                <w:rFonts w:ascii="仿宋" w:eastAsia="仿宋" w:hAnsi="仿宋" w:cs="微软雅黑"/>
                <w:color w:val="000000"/>
                <w:kern w:val="0"/>
                <w:sz w:val="24"/>
              </w:rPr>
            </w:pPr>
            <w:r w:rsidRPr="00EA209E">
              <w:rPr>
                <w:rFonts w:ascii="仿宋" w:eastAsia="仿宋" w:hAnsi="仿宋" w:cs="微软雅黑" w:hint="eastAsia"/>
                <w:color w:val="000000"/>
                <w:kern w:val="0"/>
                <w:sz w:val="24"/>
              </w:rPr>
              <w:t>广州市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1D99" w:rsidRPr="00EA209E" w:rsidRDefault="00EC1D99" w:rsidP="00135247">
            <w:pPr>
              <w:widowControl/>
              <w:jc w:val="left"/>
              <w:rPr>
                <w:rFonts w:ascii="仿宋" w:eastAsia="仿宋" w:hAnsi="仿宋" w:cs="微软雅黑"/>
                <w:color w:val="000000"/>
                <w:kern w:val="0"/>
                <w:sz w:val="24"/>
              </w:rPr>
            </w:pPr>
            <w:r w:rsidRPr="00EA209E">
              <w:rPr>
                <w:rFonts w:ascii="仿宋" w:eastAsia="仿宋" w:hAnsi="仿宋" w:cs="微软雅黑" w:hint="eastAsia"/>
                <w:color w:val="000000"/>
                <w:kern w:val="0"/>
                <w:sz w:val="24"/>
              </w:rPr>
              <w:t>各分赛场晋级选手，演讲顺序现场抽签决定，比赛开始时间为14：15分，评委由7-9名副高以上的医师或药师组成</w:t>
            </w:r>
          </w:p>
        </w:tc>
      </w:tr>
    </w:tbl>
    <w:p w:rsidR="00EC1D99" w:rsidRPr="00EA209E" w:rsidRDefault="00EC1D99" w:rsidP="00EC1D99">
      <w:pPr>
        <w:pStyle w:val="a3"/>
        <w:shd w:val="clear" w:color="auto" w:fill="FFFFFF"/>
        <w:spacing w:before="150" w:beforeAutospacing="0" w:after="150" w:afterAutospacing="0" w:line="520" w:lineRule="exact"/>
        <w:ind w:firstLineChars="200" w:firstLine="562"/>
        <w:rPr>
          <w:rFonts w:ascii="仿宋" w:eastAsia="仿宋" w:hAnsi="仿宋" w:cs="微软雅黑"/>
          <w:b/>
          <w:color w:val="000000"/>
          <w:sz w:val="28"/>
          <w:szCs w:val="28"/>
        </w:rPr>
      </w:pPr>
      <w:r>
        <w:rPr>
          <w:rFonts w:ascii="仿宋" w:eastAsia="仿宋" w:hAnsi="仿宋" w:cs="微软雅黑" w:hint="eastAsia"/>
          <w:b/>
          <w:sz w:val="28"/>
          <w:szCs w:val="28"/>
        </w:rPr>
        <w:lastRenderedPageBreak/>
        <w:t>五</w:t>
      </w:r>
      <w:r w:rsidRPr="00EA209E">
        <w:rPr>
          <w:rFonts w:ascii="仿宋" w:eastAsia="仿宋" w:hAnsi="仿宋" w:cs="微软雅黑" w:hint="eastAsia"/>
          <w:b/>
          <w:sz w:val="28"/>
          <w:szCs w:val="28"/>
        </w:rPr>
        <w:t>、『</w:t>
      </w:r>
      <w:r>
        <w:rPr>
          <w:rFonts w:ascii="仿宋" w:eastAsia="仿宋" w:hAnsi="仿宋" w:cs="微软雅黑" w:hint="eastAsia"/>
          <w:b/>
          <w:color w:val="000000"/>
          <w:sz w:val="28"/>
          <w:szCs w:val="28"/>
        </w:rPr>
        <w:t>作品要求</w:t>
      </w:r>
      <w:r w:rsidRPr="00EA209E">
        <w:rPr>
          <w:rFonts w:ascii="仿宋" w:eastAsia="仿宋" w:hAnsi="仿宋" w:cs="微软雅黑" w:hint="eastAsia"/>
          <w:b/>
          <w:color w:val="000000"/>
          <w:sz w:val="28"/>
          <w:szCs w:val="28"/>
        </w:rPr>
        <w:t>』</w:t>
      </w:r>
    </w:p>
    <w:p w:rsidR="00EC1D99" w:rsidRPr="00B172E4" w:rsidRDefault="00EC1D99" w:rsidP="00EC1D99">
      <w:pPr>
        <w:widowControl/>
        <w:spacing w:before="100" w:beforeAutospacing="1" w:after="200" w:line="520" w:lineRule="exact"/>
        <w:ind w:firstLineChars="200" w:firstLine="560"/>
        <w:jc w:val="left"/>
        <w:rPr>
          <w:rFonts w:ascii="仿宋" w:eastAsia="仿宋" w:hAnsi="仿宋" w:cs="微软雅黑"/>
          <w:sz w:val="28"/>
          <w:szCs w:val="28"/>
        </w:rPr>
      </w:pPr>
      <w:r w:rsidRPr="00B172E4">
        <w:rPr>
          <w:rFonts w:ascii="仿宋" w:eastAsia="仿宋" w:hAnsi="仿宋" w:cs="微软雅黑" w:hint="eastAsia"/>
          <w:sz w:val="28"/>
          <w:szCs w:val="28"/>
        </w:rPr>
        <w:t>要求：参赛作品</w:t>
      </w:r>
      <w:r>
        <w:rPr>
          <w:rFonts w:ascii="仿宋" w:eastAsia="仿宋" w:hAnsi="仿宋" w:cs="微软雅黑" w:hint="eastAsia"/>
          <w:sz w:val="28"/>
          <w:szCs w:val="28"/>
        </w:rPr>
        <w:t>需</w:t>
      </w:r>
      <w:proofErr w:type="gramStart"/>
      <w:r>
        <w:rPr>
          <w:rFonts w:ascii="仿宋" w:eastAsia="仿宋" w:hAnsi="仿宋" w:cs="微软雅黑" w:hint="eastAsia"/>
          <w:sz w:val="28"/>
          <w:szCs w:val="28"/>
        </w:rPr>
        <w:t>富含正</w:t>
      </w:r>
      <w:proofErr w:type="gramEnd"/>
      <w:r>
        <w:rPr>
          <w:rFonts w:ascii="仿宋" w:eastAsia="仿宋" w:hAnsi="仿宋" w:cs="微软雅黑" w:hint="eastAsia"/>
          <w:sz w:val="28"/>
          <w:szCs w:val="28"/>
        </w:rPr>
        <w:t>能量，面向社会各群体，</w:t>
      </w:r>
      <w:r w:rsidRPr="00B172E4">
        <w:rPr>
          <w:rFonts w:ascii="仿宋" w:eastAsia="仿宋" w:hAnsi="仿宋" w:cs="微软雅黑" w:hint="eastAsia"/>
          <w:sz w:val="28"/>
          <w:szCs w:val="28"/>
        </w:rPr>
        <w:t>应具有较高的思想性、科学性、新颖性、实用性。</w:t>
      </w:r>
    </w:p>
    <w:p w:rsidR="00EC1D99" w:rsidRPr="00B172E4" w:rsidRDefault="00EC1D99" w:rsidP="00EC1D99">
      <w:pPr>
        <w:widowControl/>
        <w:spacing w:before="100" w:beforeAutospacing="1" w:after="200" w:line="520" w:lineRule="exact"/>
        <w:ind w:firstLineChars="200" w:firstLine="560"/>
        <w:jc w:val="left"/>
        <w:rPr>
          <w:rFonts w:ascii="仿宋" w:eastAsia="仿宋" w:hAnsi="仿宋" w:cs="微软雅黑"/>
          <w:sz w:val="28"/>
          <w:szCs w:val="28"/>
        </w:rPr>
      </w:pPr>
      <w:r w:rsidRPr="00B172E4">
        <w:rPr>
          <w:rFonts w:ascii="仿宋" w:eastAsia="仿宋" w:hAnsi="仿宋" w:cs="微软雅黑" w:hint="eastAsia"/>
          <w:sz w:val="28"/>
          <w:szCs w:val="28"/>
        </w:rPr>
        <w:t>1、思想性：主题思想和内容健康向上，反映当前药学领域主旋律，代表医药事业的发展方向，能为公众合理用药、安全用药、健康促进提供帮助。</w:t>
      </w:r>
    </w:p>
    <w:p w:rsidR="00EC1D99" w:rsidRPr="00B172E4" w:rsidRDefault="00EC1D99" w:rsidP="00EC1D99">
      <w:pPr>
        <w:widowControl/>
        <w:spacing w:before="100" w:beforeAutospacing="1" w:after="200" w:line="520" w:lineRule="exact"/>
        <w:ind w:firstLineChars="200" w:firstLine="560"/>
        <w:jc w:val="left"/>
        <w:rPr>
          <w:rFonts w:ascii="仿宋" w:eastAsia="仿宋" w:hAnsi="仿宋" w:cs="微软雅黑"/>
          <w:sz w:val="28"/>
          <w:szCs w:val="28"/>
        </w:rPr>
      </w:pPr>
      <w:r w:rsidRPr="00B172E4">
        <w:rPr>
          <w:rFonts w:ascii="仿宋" w:eastAsia="仿宋" w:hAnsi="仿宋" w:cs="微软雅黑" w:hint="eastAsia"/>
          <w:sz w:val="28"/>
          <w:szCs w:val="28"/>
        </w:rPr>
        <w:t>2、科学性：符合普及科学技术知识、倡导科学方法、传播科学思想、弘扬科学精神的要求，科学、客观、准确地传递药学专业知识。</w:t>
      </w:r>
    </w:p>
    <w:p w:rsidR="00EC1D99" w:rsidRPr="00B172E4" w:rsidRDefault="00EC1D99" w:rsidP="00EC1D99">
      <w:pPr>
        <w:widowControl/>
        <w:spacing w:before="100" w:beforeAutospacing="1" w:after="200" w:line="520" w:lineRule="exact"/>
        <w:ind w:firstLineChars="200" w:firstLine="560"/>
        <w:jc w:val="left"/>
        <w:rPr>
          <w:rFonts w:ascii="仿宋" w:eastAsia="仿宋" w:hAnsi="仿宋" w:cs="微软雅黑"/>
          <w:sz w:val="28"/>
          <w:szCs w:val="28"/>
        </w:rPr>
      </w:pPr>
      <w:r w:rsidRPr="00B172E4">
        <w:rPr>
          <w:rFonts w:ascii="仿宋" w:eastAsia="仿宋" w:hAnsi="仿宋" w:cs="微软雅黑" w:hint="eastAsia"/>
          <w:sz w:val="28"/>
          <w:szCs w:val="28"/>
        </w:rPr>
        <w:t>3、新颖性：主题切入视角独特，整体内容构思新颖，创作手法和表现形式具有独创性，富有特色，具有感染力。</w:t>
      </w:r>
    </w:p>
    <w:p w:rsidR="00EC1D99" w:rsidRPr="00B172E4" w:rsidRDefault="00EC1D99" w:rsidP="00EC1D99">
      <w:pPr>
        <w:widowControl/>
        <w:spacing w:before="100" w:beforeAutospacing="1" w:after="200" w:line="520" w:lineRule="exact"/>
        <w:ind w:firstLineChars="200" w:firstLine="560"/>
        <w:jc w:val="left"/>
        <w:rPr>
          <w:rFonts w:ascii="仿宋" w:eastAsia="仿宋" w:hAnsi="仿宋" w:cs="微软雅黑"/>
          <w:sz w:val="28"/>
          <w:szCs w:val="28"/>
        </w:rPr>
      </w:pPr>
      <w:r w:rsidRPr="00B172E4">
        <w:rPr>
          <w:rFonts w:ascii="仿宋" w:eastAsia="仿宋" w:hAnsi="仿宋" w:cs="微软雅黑" w:hint="eastAsia"/>
          <w:sz w:val="28"/>
          <w:szCs w:val="28"/>
        </w:rPr>
        <w:t>4、实用性：反映的药学科普知识紧跟社会热点，密切结合公众生活实际。</w:t>
      </w:r>
    </w:p>
    <w:p w:rsidR="00EC1D99" w:rsidRPr="00CC5FE1" w:rsidRDefault="00EC1D99" w:rsidP="00EC1D99">
      <w:pPr>
        <w:widowControl/>
        <w:spacing w:before="100" w:beforeAutospacing="1" w:after="200" w:line="520" w:lineRule="exact"/>
        <w:ind w:firstLineChars="200" w:firstLine="560"/>
        <w:jc w:val="left"/>
        <w:rPr>
          <w:rFonts w:ascii="仿宋" w:eastAsia="仿宋" w:hAnsi="仿宋" w:cs="微软雅黑"/>
          <w:kern w:val="0"/>
          <w:sz w:val="28"/>
          <w:szCs w:val="28"/>
        </w:rPr>
      </w:pPr>
      <w:r w:rsidRPr="00B172E4">
        <w:rPr>
          <w:rFonts w:ascii="仿宋" w:eastAsia="仿宋" w:hAnsi="仿宋" w:cs="微软雅黑" w:hint="eastAsia"/>
          <w:sz w:val="28"/>
          <w:szCs w:val="28"/>
        </w:rPr>
        <w:t>题材不限，以下题材仅供参考：常见慢病、流行性感冒、特殊入群用药（老人、妇女、儿童等）、药品不良反应、中药的应用等。</w:t>
      </w:r>
    </w:p>
    <w:p w:rsidR="00EC1D99" w:rsidRPr="00EA209E" w:rsidRDefault="00EC1D99" w:rsidP="00EC1D99">
      <w:pPr>
        <w:pStyle w:val="a3"/>
        <w:shd w:val="clear" w:color="auto" w:fill="FFFFFF"/>
        <w:spacing w:before="150" w:beforeAutospacing="0" w:after="150" w:afterAutospacing="0" w:line="520" w:lineRule="exact"/>
        <w:ind w:firstLineChars="200" w:firstLine="562"/>
        <w:rPr>
          <w:rFonts w:ascii="仿宋" w:eastAsia="仿宋" w:hAnsi="仿宋" w:cs="微软雅黑"/>
          <w:b/>
          <w:color w:val="000000"/>
          <w:sz w:val="28"/>
          <w:szCs w:val="28"/>
        </w:rPr>
      </w:pPr>
      <w:r>
        <w:rPr>
          <w:rFonts w:ascii="仿宋" w:eastAsia="仿宋" w:hAnsi="仿宋" w:cs="微软雅黑" w:hint="eastAsia"/>
          <w:b/>
          <w:sz w:val="28"/>
          <w:szCs w:val="28"/>
        </w:rPr>
        <w:t xml:space="preserve">六 </w:t>
      </w:r>
      <w:r w:rsidRPr="00EA209E">
        <w:rPr>
          <w:rFonts w:ascii="仿宋" w:eastAsia="仿宋" w:hAnsi="仿宋" w:cs="微软雅黑" w:hint="eastAsia"/>
          <w:b/>
          <w:sz w:val="28"/>
          <w:szCs w:val="28"/>
        </w:rPr>
        <w:t>、『</w:t>
      </w:r>
      <w:r w:rsidRPr="00EA209E">
        <w:rPr>
          <w:rFonts w:ascii="仿宋" w:eastAsia="仿宋" w:hAnsi="仿宋" w:cs="微软雅黑" w:hint="eastAsia"/>
          <w:b/>
          <w:color w:val="000000"/>
          <w:sz w:val="28"/>
          <w:szCs w:val="28"/>
        </w:rPr>
        <w:t>演讲方式及内容』</w:t>
      </w:r>
    </w:p>
    <w:p w:rsidR="00EC1D99" w:rsidRPr="00EA209E" w:rsidRDefault="00EC1D99" w:rsidP="00EC1D99">
      <w:pPr>
        <w:pStyle w:val="a3"/>
        <w:shd w:val="clear" w:color="auto" w:fill="FFFFFF"/>
        <w:spacing w:before="150" w:beforeAutospacing="0" w:after="150" w:afterAutospacing="0" w:line="520" w:lineRule="exact"/>
        <w:ind w:firstLineChars="200" w:firstLine="560"/>
        <w:rPr>
          <w:rFonts w:ascii="仿宋" w:eastAsia="仿宋" w:hAnsi="仿宋" w:cs="微软雅黑"/>
          <w:bCs/>
          <w:color w:val="000000"/>
          <w:sz w:val="28"/>
          <w:szCs w:val="28"/>
        </w:rPr>
      </w:pPr>
      <w:r w:rsidRPr="00EA209E">
        <w:rPr>
          <w:rFonts w:ascii="仿宋" w:eastAsia="仿宋" w:hAnsi="仿宋" w:cs="微软雅黑" w:hint="eastAsia"/>
          <w:bCs/>
          <w:color w:val="000000"/>
          <w:sz w:val="28"/>
          <w:szCs w:val="28"/>
        </w:rPr>
        <w:t>（一）演讲方式：每位选手以PPT形式演讲 6-8 分钟</w:t>
      </w:r>
    </w:p>
    <w:p w:rsidR="00EC1D99" w:rsidRPr="00EA209E" w:rsidRDefault="00EC1D99" w:rsidP="00EC1D99">
      <w:pPr>
        <w:pStyle w:val="a3"/>
        <w:shd w:val="clear" w:color="auto" w:fill="FFFFFF"/>
        <w:spacing w:before="150" w:beforeAutospacing="0" w:after="150" w:afterAutospacing="0" w:line="520" w:lineRule="exact"/>
        <w:ind w:firstLineChars="200" w:firstLine="560"/>
        <w:rPr>
          <w:rFonts w:ascii="仿宋" w:eastAsia="仿宋" w:hAnsi="仿宋" w:cs="微软雅黑"/>
          <w:bCs/>
          <w:color w:val="000000"/>
          <w:sz w:val="28"/>
          <w:szCs w:val="28"/>
        </w:rPr>
      </w:pPr>
      <w:r w:rsidRPr="00EA209E">
        <w:rPr>
          <w:rFonts w:ascii="仿宋" w:eastAsia="仿宋" w:hAnsi="仿宋" w:cs="微软雅黑" w:hint="eastAsia"/>
          <w:bCs/>
          <w:color w:val="000000"/>
          <w:sz w:val="28"/>
          <w:szCs w:val="28"/>
        </w:rPr>
        <w:t>（二）PPT篇幅建议不超过 20 张。</w:t>
      </w:r>
    </w:p>
    <w:p w:rsidR="00EC1D99" w:rsidRPr="00EA209E" w:rsidRDefault="00EC1D99" w:rsidP="00EC1D99">
      <w:pPr>
        <w:pStyle w:val="a3"/>
        <w:shd w:val="clear" w:color="auto" w:fill="FFFFFF"/>
        <w:spacing w:before="150" w:beforeAutospacing="0" w:after="150" w:afterAutospacing="0" w:line="520" w:lineRule="exact"/>
        <w:ind w:firstLineChars="200" w:firstLine="560"/>
        <w:rPr>
          <w:rFonts w:ascii="仿宋" w:eastAsia="仿宋" w:hAnsi="仿宋" w:cs="微软雅黑"/>
          <w:bCs/>
          <w:color w:val="000000"/>
          <w:sz w:val="28"/>
          <w:szCs w:val="28"/>
        </w:rPr>
      </w:pPr>
      <w:r w:rsidRPr="00EA209E">
        <w:rPr>
          <w:rFonts w:ascii="仿宋" w:eastAsia="仿宋" w:hAnsi="仿宋" w:cs="微软雅黑" w:hint="eastAsia"/>
          <w:bCs/>
          <w:color w:val="000000"/>
          <w:sz w:val="28"/>
          <w:szCs w:val="28"/>
        </w:rPr>
        <w:t>（三）作品版权：要求原创作品，无知识产权争议，作品未对外发表。应征者一旦提交作品，则被视为征集方享有作品出版权，并可用于公益性科普宣传。</w:t>
      </w:r>
    </w:p>
    <w:p w:rsidR="00EC1D99" w:rsidRPr="00EA209E" w:rsidRDefault="00EC1D99" w:rsidP="00EC1D99">
      <w:pPr>
        <w:pStyle w:val="a3"/>
        <w:shd w:val="clear" w:color="auto" w:fill="FFFFFF"/>
        <w:spacing w:before="150" w:beforeAutospacing="0" w:after="150" w:afterAutospacing="0" w:line="520" w:lineRule="exact"/>
        <w:ind w:firstLineChars="200" w:firstLine="562"/>
        <w:rPr>
          <w:rFonts w:ascii="仿宋" w:eastAsia="仿宋" w:hAnsi="仿宋" w:cs="微软雅黑"/>
          <w:b/>
          <w:color w:val="000000"/>
          <w:sz w:val="28"/>
          <w:szCs w:val="28"/>
        </w:rPr>
      </w:pPr>
      <w:r>
        <w:rPr>
          <w:rFonts w:ascii="仿宋" w:eastAsia="仿宋" w:hAnsi="仿宋" w:cs="微软雅黑" w:hint="eastAsia"/>
          <w:b/>
          <w:sz w:val="28"/>
          <w:szCs w:val="28"/>
        </w:rPr>
        <w:t>七</w:t>
      </w:r>
      <w:r w:rsidRPr="00EA209E">
        <w:rPr>
          <w:rFonts w:ascii="仿宋" w:eastAsia="仿宋" w:hAnsi="仿宋" w:cs="微软雅黑" w:hint="eastAsia"/>
          <w:b/>
          <w:sz w:val="28"/>
          <w:szCs w:val="28"/>
        </w:rPr>
        <w:t>、『</w:t>
      </w:r>
      <w:r w:rsidRPr="00EA209E">
        <w:rPr>
          <w:rFonts w:ascii="仿宋" w:eastAsia="仿宋" w:hAnsi="仿宋" w:cs="微软雅黑" w:hint="eastAsia"/>
          <w:b/>
          <w:color w:val="000000"/>
          <w:sz w:val="28"/>
          <w:szCs w:val="28"/>
        </w:rPr>
        <w:t>比赛流程和规则』</w:t>
      </w:r>
    </w:p>
    <w:p w:rsidR="00EC1D99" w:rsidRPr="00EA209E" w:rsidRDefault="00EC1D99" w:rsidP="00EC1D99">
      <w:pPr>
        <w:pStyle w:val="a3"/>
        <w:shd w:val="clear" w:color="auto" w:fill="FFFFFF"/>
        <w:spacing w:before="150" w:beforeAutospacing="0" w:after="150" w:afterAutospacing="0" w:line="520" w:lineRule="exact"/>
        <w:ind w:firstLineChars="200" w:firstLine="560"/>
        <w:rPr>
          <w:rFonts w:ascii="仿宋" w:eastAsia="仿宋" w:hAnsi="仿宋" w:cs="微软雅黑"/>
          <w:color w:val="000000"/>
          <w:sz w:val="28"/>
          <w:szCs w:val="28"/>
        </w:rPr>
      </w:pPr>
      <w:r w:rsidRPr="00EA209E">
        <w:rPr>
          <w:rFonts w:ascii="仿宋" w:eastAsia="仿宋" w:hAnsi="仿宋" w:cs="微软雅黑" w:hint="eastAsia"/>
          <w:color w:val="000000"/>
          <w:sz w:val="28"/>
          <w:szCs w:val="28"/>
        </w:rPr>
        <w:lastRenderedPageBreak/>
        <w:t>（一）遴选</w:t>
      </w:r>
    </w:p>
    <w:p w:rsidR="00EC1D99" w:rsidRPr="00EA209E" w:rsidRDefault="00EC1D99" w:rsidP="00EC1D99">
      <w:pPr>
        <w:pStyle w:val="a3"/>
        <w:shd w:val="clear" w:color="auto" w:fill="FFFFFF"/>
        <w:spacing w:before="150" w:beforeAutospacing="0" w:after="150" w:afterAutospacing="0" w:line="520" w:lineRule="exact"/>
        <w:ind w:firstLineChars="200" w:firstLine="560"/>
        <w:rPr>
          <w:rFonts w:ascii="仿宋" w:eastAsia="仿宋" w:hAnsi="仿宋" w:cs="微软雅黑"/>
          <w:color w:val="000000"/>
          <w:sz w:val="28"/>
          <w:szCs w:val="28"/>
        </w:rPr>
      </w:pPr>
      <w:r w:rsidRPr="00EA209E">
        <w:rPr>
          <w:rFonts w:ascii="仿宋" w:eastAsia="仿宋" w:hAnsi="仿宋" w:cs="微软雅黑" w:hint="eastAsia"/>
          <w:color w:val="000000"/>
          <w:sz w:val="28"/>
          <w:szCs w:val="28"/>
        </w:rPr>
        <w:t>1、评审专家遴选。由广东省药学会社区工作委员会邀请5-7名副高以上的医师或药师。</w:t>
      </w:r>
    </w:p>
    <w:p w:rsidR="00EC1D99" w:rsidRDefault="00EC1D99" w:rsidP="00EC1D99">
      <w:pPr>
        <w:pStyle w:val="a3"/>
        <w:shd w:val="clear" w:color="auto" w:fill="FFFFFF"/>
        <w:spacing w:before="150" w:beforeAutospacing="0" w:after="150" w:afterAutospacing="0" w:line="520" w:lineRule="exact"/>
        <w:ind w:firstLineChars="200" w:firstLine="560"/>
        <w:rPr>
          <w:rFonts w:ascii="仿宋" w:eastAsia="仿宋" w:hAnsi="仿宋" w:cs="微软雅黑"/>
          <w:color w:val="000000"/>
          <w:sz w:val="28"/>
          <w:szCs w:val="28"/>
        </w:rPr>
      </w:pPr>
      <w:r w:rsidRPr="00EA209E">
        <w:rPr>
          <w:rFonts w:ascii="仿宋" w:eastAsia="仿宋" w:hAnsi="仿宋" w:cs="微软雅黑" w:hint="eastAsia"/>
          <w:color w:val="000000"/>
          <w:sz w:val="28"/>
          <w:szCs w:val="28"/>
        </w:rPr>
        <w:t>2、选手选拔。社区医院在职药师。面向当地广大药师收集</w:t>
      </w:r>
      <w:r w:rsidRPr="00EA209E">
        <w:rPr>
          <w:rFonts w:ascii="仿宋" w:eastAsia="仿宋" w:hAnsi="仿宋" w:cs="微软雅黑" w:hint="eastAsia"/>
          <w:sz w:val="28"/>
          <w:szCs w:val="28"/>
        </w:rPr>
        <w:t>科普相关案例</w:t>
      </w:r>
      <w:r w:rsidRPr="00EA209E">
        <w:rPr>
          <w:rFonts w:ascii="仿宋" w:eastAsia="仿宋" w:hAnsi="仿宋" w:cs="微软雅黑" w:hint="eastAsia"/>
          <w:color w:val="000000"/>
          <w:sz w:val="28"/>
          <w:szCs w:val="28"/>
        </w:rPr>
        <w:t>，由评委专家根据</w:t>
      </w:r>
      <w:r>
        <w:rPr>
          <w:rFonts w:ascii="仿宋" w:eastAsia="仿宋" w:hAnsi="仿宋" w:cs="微软雅黑" w:hint="eastAsia"/>
          <w:color w:val="000000"/>
          <w:sz w:val="28"/>
          <w:szCs w:val="28"/>
        </w:rPr>
        <w:t>第五点“作品要求”筛选</w:t>
      </w:r>
      <w:r w:rsidRPr="00EA209E">
        <w:rPr>
          <w:rFonts w:ascii="仿宋" w:eastAsia="仿宋" w:hAnsi="仿宋" w:cs="微软雅黑" w:hint="eastAsia"/>
          <w:color w:val="000000"/>
          <w:sz w:val="28"/>
          <w:szCs w:val="28"/>
        </w:rPr>
        <w:t>，在投稿选手中遴选出符合相关要求的作品进入初赛。</w:t>
      </w:r>
    </w:p>
    <w:p w:rsidR="00EC1D99" w:rsidRPr="00B44BBF" w:rsidRDefault="00EC1D99" w:rsidP="00EC1D99">
      <w:pPr>
        <w:pStyle w:val="a3"/>
        <w:shd w:val="clear" w:color="auto" w:fill="FFFFFF"/>
        <w:spacing w:before="150" w:beforeAutospacing="0" w:after="150" w:afterAutospacing="0" w:line="520" w:lineRule="exact"/>
        <w:ind w:firstLineChars="200" w:firstLine="560"/>
        <w:rPr>
          <w:rFonts w:ascii="仿宋" w:eastAsia="仿宋" w:hAnsi="仿宋" w:cs="微软雅黑"/>
          <w:color w:val="000000"/>
          <w:sz w:val="28"/>
          <w:szCs w:val="28"/>
        </w:rPr>
      </w:pPr>
      <w:r>
        <w:rPr>
          <w:rFonts w:ascii="仿宋" w:eastAsia="仿宋" w:hAnsi="仿宋" w:cs="微软雅黑"/>
          <w:color w:val="000000"/>
          <w:sz w:val="28"/>
          <w:szCs w:val="28"/>
        </w:rPr>
        <w:t>(</w:t>
      </w:r>
      <w:r>
        <w:rPr>
          <w:rFonts w:ascii="仿宋" w:eastAsia="仿宋" w:hAnsi="仿宋" w:cs="微软雅黑" w:hint="eastAsia"/>
          <w:color w:val="000000"/>
          <w:sz w:val="28"/>
          <w:szCs w:val="28"/>
        </w:rPr>
        <w:t>二)</w:t>
      </w:r>
      <w:r w:rsidRPr="00B44BBF">
        <w:rPr>
          <w:rFonts w:ascii="仿宋" w:eastAsia="仿宋" w:hAnsi="仿宋" w:cs="微软雅黑" w:hint="eastAsia"/>
          <w:color w:val="000000"/>
          <w:sz w:val="28"/>
          <w:szCs w:val="28"/>
        </w:rPr>
        <w:t xml:space="preserve"> </w:t>
      </w:r>
      <w:r w:rsidRPr="00EA209E">
        <w:rPr>
          <w:rFonts w:ascii="仿宋" w:eastAsia="仿宋" w:hAnsi="仿宋" w:cs="微软雅黑" w:hint="eastAsia"/>
          <w:color w:val="000000"/>
          <w:sz w:val="28"/>
          <w:szCs w:val="28"/>
        </w:rPr>
        <w:t>初选赛</w:t>
      </w:r>
    </w:p>
    <w:p w:rsidR="00EC1D99" w:rsidRPr="00EA209E" w:rsidRDefault="00EC1D99" w:rsidP="00EC1D99">
      <w:pPr>
        <w:pStyle w:val="a3"/>
        <w:shd w:val="clear" w:color="auto" w:fill="FFFFFF"/>
        <w:spacing w:before="150" w:beforeAutospacing="0" w:after="150" w:afterAutospacing="0" w:line="520" w:lineRule="exact"/>
        <w:ind w:firstLineChars="200" w:firstLine="560"/>
        <w:rPr>
          <w:rFonts w:ascii="仿宋" w:eastAsia="仿宋" w:hAnsi="仿宋" w:cs="微软雅黑"/>
          <w:color w:val="000000"/>
          <w:sz w:val="28"/>
          <w:szCs w:val="28"/>
        </w:rPr>
      </w:pPr>
      <w:r w:rsidRPr="00EA209E">
        <w:rPr>
          <w:rFonts w:ascii="仿宋" w:eastAsia="仿宋" w:hAnsi="仿宋" w:cs="微软雅黑" w:hint="eastAsia"/>
          <w:color w:val="000000"/>
          <w:sz w:val="28"/>
          <w:szCs w:val="28"/>
        </w:rPr>
        <w:t>3、晋级规则。各分赛场组织选手进行演讲比赛，根据评分标准（见附件</w:t>
      </w:r>
      <w:r>
        <w:rPr>
          <w:rFonts w:ascii="仿宋" w:eastAsia="仿宋" w:hAnsi="仿宋" w:cs="微软雅黑" w:hint="eastAsia"/>
          <w:color w:val="000000"/>
          <w:sz w:val="28"/>
          <w:szCs w:val="28"/>
        </w:rPr>
        <w:t>2</w:t>
      </w:r>
      <w:r w:rsidRPr="00EA209E">
        <w:rPr>
          <w:rFonts w:ascii="仿宋" w:eastAsia="仿宋" w:hAnsi="仿宋" w:cs="微软雅黑" w:hint="eastAsia"/>
          <w:color w:val="000000"/>
          <w:sz w:val="28"/>
          <w:szCs w:val="28"/>
        </w:rPr>
        <w:t>《评分</w:t>
      </w:r>
      <w:r>
        <w:rPr>
          <w:rFonts w:ascii="仿宋" w:eastAsia="仿宋" w:hAnsi="仿宋" w:cs="微软雅黑" w:hint="eastAsia"/>
          <w:color w:val="000000"/>
          <w:sz w:val="28"/>
          <w:szCs w:val="28"/>
        </w:rPr>
        <w:t>表</w:t>
      </w:r>
      <w:r w:rsidRPr="00EA209E">
        <w:rPr>
          <w:rFonts w:ascii="仿宋" w:eastAsia="仿宋" w:hAnsi="仿宋" w:cs="微软雅黑" w:hint="eastAsia"/>
          <w:color w:val="000000"/>
          <w:sz w:val="28"/>
          <w:szCs w:val="28"/>
        </w:rPr>
        <w:t>》），每个赛区评出6名优秀选手晋级参加决赛。</w:t>
      </w:r>
    </w:p>
    <w:p w:rsidR="00EC1D99" w:rsidRPr="00EA209E" w:rsidRDefault="00EC1D99" w:rsidP="00EC1D99">
      <w:pPr>
        <w:pStyle w:val="a3"/>
        <w:shd w:val="clear" w:color="auto" w:fill="FFFFFF"/>
        <w:spacing w:before="150" w:beforeAutospacing="0" w:after="150" w:afterAutospacing="0" w:line="520" w:lineRule="exact"/>
        <w:ind w:firstLineChars="200" w:firstLine="560"/>
        <w:rPr>
          <w:rFonts w:ascii="仿宋" w:eastAsia="仿宋" w:hAnsi="仿宋" w:cs="微软雅黑"/>
          <w:color w:val="000000"/>
          <w:sz w:val="28"/>
          <w:szCs w:val="28"/>
        </w:rPr>
      </w:pPr>
      <w:r w:rsidRPr="00EA209E">
        <w:rPr>
          <w:rFonts w:ascii="仿宋" w:eastAsia="仿宋" w:hAnsi="仿宋" w:cs="微软雅黑" w:hint="eastAsia"/>
          <w:color w:val="000000"/>
          <w:sz w:val="28"/>
          <w:szCs w:val="28"/>
        </w:rPr>
        <w:t>（二）决赛</w:t>
      </w:r>
    </w:p>
    <w:p w:rsidR="00EC1D99" w:rsidRPr="00EA209E" w:rsidRDefault="00EC1D99" w:rsidP="00EC1D99">
      <w:pPr>
        <w:pStyle w:val="a3"/>
        <w:shd w:val="clear" w:color="auto" w:fill="FFFFFF"/>
        <w:spacing w:before="150" w:beforeAutospacing="0" w:after="150" w:afterAutospacing="0" w:line="520" w:lineRule="exact"/>
        <w:ind w:firstLineChars="200" w:firstLine="560"/>
        <w:rPr>
          <w:rFonts w:ascii="仿宋" w:eastAsia="仿宋" w:hAnsi="仿宋" w:cs="微软雅黑"/>
          <w:color w:val="000000"/>
          <w:sz w:val="28"/>
          <w:szCs w:val="28"/>
        </w:rPr>
      </w:pPr>
      <w:r w:rsidRPr="00EA209E">
        <w:rPr>
          <w:rFonts w:ascii="仿宋" w:eastAsia="仿宋" w:hAnsi="仿宋" w:cs="微软雅黑" w:hint="eastAsia"/>
          <w:color w:val="000000"/>
          <w:sz w:val="28"/>
          <w:szCs w:val="28"/>
        </w:rPr>
        <w:t>1、评审专家遴选。由广东省药学会社区工作委员会邀请7-9名副高以上的医师或药师。</w:t>
      </w:r>
    </w:p>
    <w:p w:rsidR="00EC1D99" w:rsidRPr="00EA209E" w:rsidRDefault="00EC1D99" w:rsidP="00EC1D99">
      <w:pPr>
        <w:spacing w:line="520" w:lineRule="exact"/>
        <w:ind w:firstLineChars="200" w:firstLine="560"/>
        <w:rPr>
          <w:rFonts w:ascii="仿宋" w:eastAsia="仿宋" w:hAnsi="仿宋" w:cs="微软雅黑"/>
          <w:b/>
          <w:sz w:val="28"/>
          <w:szCs w:val="28"/>
        </w:rPr>
      </w:pPr>
      <w:r w:rsidRPr="00EA209E">
        <w:rPr>
          <w:rFonts w:ascii="仿宋" w:eastAsia="仿宋" w:hAnsi="仿宋" w:cs="微软雅黑" w:hint="eastAsia"/>
          <w:color w:val="000000"/>
          <w:sz w:val="28"/>
          <w:szCs w:val="28"/>
        </w:rPr>
        <w:t>2、比赛选手由每个分赛场6名晋级选手组成，迟到或缺席视为弃权</w:t>
      </w:r>
      <w:r w:rsidRPr="00EA209E">
        <w:rPr>
          <w:rFonts w:ascii="仿宋" w:eastAsia="仿宋" w:hAnsi="仿宋" w:cs="微软雅黑"/>
          <w:b/>
          <w:sz w:val="28"/>
          <w:szCs w:val="28"/>
        </w:rPr>
        <w:t xml:space="preserve"> ，</w:t>
      </w:r>
      <w:r w:rsidRPr="00EA209E">
        <w:rPr>
          <w:rFonts w:ascii="仿宋" w:eastAsia="仿宋" w:hAnsi="仿宋" w:cs="微软雅黑" w:hint="eastAsia"/>
          <w:color w:val="000000"/>
          <w:sz w:val="28"/>
          <w:szCs w:val="28"/>
        </w:rPr>
        <w:t>不得代替。</w:t>
      </w:r>
    </w:p>
    <w:p w:rsidR="00EC1D99" w:rsidRDefault="00EC1D99" w:rsidP="00EC1D99">
      <w:pPr>
        <w:rPr>
          <w:rFonts w:ascii="仿宋" w:eastAsia="仿宋" w:hAnsi="仿宋" w:cs="微软雅黑"/>
          <w:color w:val="000000"/>
          <w:sz w:val="28"/>
          <w:szCs w:val="28"/>
        </w:rPr>
      </w:pPr>
      <w:r w:rsidRPr="00EA209E">
        <w:rPr>
          <w:rFonts w:ascii="仿宋" w:eastAsia="仿宋" w:hAnsi="仿宋" w:cs="微软雅黑" w:hint="eastAsia"/>
          <w:color w:val="000000"/>
          <w:sz w:val="28"/>
          <w:szCs w:val="28"/>
        </w:rPr>
        <w:t>3、决赛将设置一等奖1名，二等奖2名，三等奖3名，优秀奖若干名，发放相应的证书以资鼓励。</w:t>
      </w:r>
    </w:p>
    <w:p w:rsidR="001D064B" w:rsidRPr="00EC1D99" w:rsidRDefault="001D064B" w:rsidP="00EC1D99"/>
    <w:sectPr w:rsidR="001D064B" w:rsidRPr="00EC1D99" w:rsidSect="00DC5EC7">
      <w:pgSz w:w="11906" w:h="16838" w:code="9"/>
      <w:pgMar w:top="1440" w:right="1418" w:bottom="1440" w:left="1418" w:header="851" w:footer="0" w:gutter="0"/>
      <w:cols w:space="425"/>
      <w:titlePg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933"/>
    <w:rsid w:val="001D064B"/>
    <w:rsid w:val="009842A7"/>
    <w:rsid w:val="00D06933"/>
    <w:rsid w:val="00DC5EC7"/>
    <w:rsid w:val="00EC1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0A5096-EDAF-4F7C-A0C2-83D16D2C9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693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EC1D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fontstyle01">
    <w:name w:val="fontstyle01"/>
    <w:qFormat/>
    <w:rsid w:val="00EC1D99"/>
    <w:rPr>
      <w:rFonts w:ascii="宋体" w:eastAsia="宋体" w:hAnsi="宋体" w:hint="eastAsia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213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</dc:creator>
  <cp:keywords/>
  <dc:description/>
  <cp:lastModifiedBy>AC</cp:lastModifiedBy>
  <cp:revision>3</cp:revision>
  <dcterms:created xsi:type="dcterms:W3CDTF">2025-03-17T03:40:00Z</dcterms:created>
  <dcterms:modified xsi:type="dcterms:W3CDTF">2025-04-03T03:29:00Z</dcterms:modified>
</cp:coreProperties>
</file>